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1B8C" w14:textId="6771DFCE" w:rsidR="002C3C4B" w:rsidRPr="00414BF5" w:rsidRDefault="009F1E12" w:rsidP="002C3C4B">
      <w:pPr>
        <w:pStyle w:val="Overskrift"/>
        <w:tabs>
          <w:tab w:val="left" w:pos="4253"/>
        </w:tabs>
        <w:spacing w:after="360"/>
        <w:jc w:val="center"/>
        <w:rPr>
          <w:rFonts w:asciiTheme="majorHAnsi" w:hAnsiTheme="majorHAnsi" w:cstheme="majorHAnsi"/>
          <w:color w:val="auto"/>
          <w:sz w:val="56"/>
          <w:szCs w:val="56"/>
        </w:rPr>
      </w:pPr>
      <w:r>
        <w:rPr>
          <w:rFonts w:asciiTheme="majorHAnsi" w:hAnsiTheme="majorHAnsi" w:cstheme="majorHAnsi"/>
          <w:color w:val="auto"/>
          <w:sz w:val="56"/>
          <w:szCs w:val="56"/>
        </w:rPr>
        <w:t>Kravfesting og veitarans tilboð</w:t>
      </w:r>
    </w:p>
    <w:p w14:paraId="6A551229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02055ED8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592916CB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2AE0D1E4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09FD1ACA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728E4239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59B15E90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13EA89D5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1EEA4EA6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03B6DB37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5B034E38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34D99675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03784AD4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4FF51EEC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5E7C79B5" w14:textId="0A36A4C3" w:rsidR="00451E1B" w:rsidRPr="00414BF5" w:rsidRDefault="00451E1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auto"/>
          <w:sz w:val="28"/>
          <w:szCs w:val="28"/>
        </w:rPr>
      </w:pPr>
      <w:r w:rsidRPr="00414BF5">
        <w:rPr>
          <w:rFonts w:asciiTheme="majorHAnsi" w:hAnsiTheme="majorHAnsi" w:cstheme="majorHAnsi"/>
          <w:color w:val="auto"/>
          <w:sz w:val="28"/>
          <w:szCs w:val="28"/>
        </w:rPr>
        <w:t>Innihald</w:t>
      </w:r>
    </w:p>
    <w:p w14:paraId="7338FE9D" w14:textId="5DC5F7FB" w:rsidR="00C918FB" w:rsidRDefault="00451E1B">
      <w:pPr>
        <w:pStyle w:val="Indholdsfortegnelse1"/>
        <w:rPr>
          <w:rFonts w:asciiTheme="minorHAnsi" w:eastAsiaTheme="minorEastAsia" w:hAnsiTheme="minorHAnsi"/>
          <w:noProof/>
          <w:szCs w:val="22"/>
          <w:lang w:eastAsia="fo-FO"/>
        </w:rPr>
      </w:pPr>
      <w:r w:rsidRPr="00414BF5">
        <w:rPr>
          <w:rFonts w:asciiTheme="majorHAnsi" w:hAnsiTheme="majorHAnsi" w:cstheme="majorHAnsi"/>
          <w:szCs w:val="22"/>
        </w:rPr>
        <w:fldChar w:fldCharType="begin"/>
      </w:r>
      <w:r w:rsidRPr="00414BF5">
        <w:rPr>
          <w:rFonts w:asciiTheme="majorHAnsi" w:hAnsiTheme="majorHAnsi" w:cstheme="majorHAnsi"/>
          <w:szCs w:val="22"/>
        </w:rPr>
        <w:instrText xml:space="preserve"> TOC \o "1-2" \h \z \u </w:instrText>
      </w:r>
      <w:r w:rsidRPr="00414BF5">
        <w:rPr>
          <w:rFonts w:asciiTheme="majorHAnsi" w:hAnsiTheme="majorHAnsi" w:cstheme="majorHAnsi"/>
          <w:szCs w:val="22"/>
        </w:rPr>
        <w:fldChar w:fldCharType="separate"/>
      </w:r>
      <w:hyperlink w:anchor="_Toc121736923" w:history="1">
        <w:r w:rsidR="00C918FB" w:rsidRPr="004717EC">
          <w:rPr>
            <w:rStyle w:val="Hyperlink"/>
            <w:rFonts w:asciiTheme="majorHAnsi" w:hAnsiTheme="majorHAnsi" w:cstheme="majorHAnsi"/>
            <w:b/>
            <w:noProof/>
          </w:rPr>
          <w:t>1.</w:t>
        </w:r>
        <w:r w:rsidR="00C918FB">
          <w:rPr>
            <w:rFonts w:asciiTheme="minorHAnsi" w:eastAsiaTheme="minorEastAsia" w:hAnsiTheme="minorHAnsi"/>
            <w:noProof/>
            <w:szCs w:val="22"/>
            <w:lang w:eastAsia="fo-FO"/>
          </w:rPr>
          <w:tab/>
        </w:r>
        <w:r w:rsidR="00C918FB" w:rsidRPr="004717EC">
          <w:rPr>
            <w:rStyle w:val="Hyperlink"/>
            <w:rFonts w:asciiTheme="majorHAnsi" w:hAnsiTheme="majorHAnsi" w:cstheme="majorHAnsi"/>
            <w:b/>
            <w:noProof/>
          </w:rPr>
          <w:t>Útboð viðv. eftirliti av bygningum hjá landinum</w:t>
        </w:r>
        <w:r w:rsidR="00C918FB">
          <w:rPr>
            <w:noProof/>
            <w:webHidden/>
          </w:rPr>
          <w:tab/>
        </w:r>
        <w:r w:rsidR="00C918FB">
          <w:rPr>
            <w:noProof/>
            <w:webHidden/>
          </w:rPr>
          <w:fldChar w:fldCharType="begin"/>
        </w:r>
        <w:r w:rsidR="00C918FB">
          <w:rPr>
            <w:noProof/>
            <w:webHidden/>
          </w:rPr>
          <w:instrText xml:space="preserve"> PAGEREF _Toc121736923 \h </w:instrText>
        </w:r>
        <w:r w:rsidR="00C918FB">
          <w:rPr>
            <w:noProof/>
            <w:webHidden/>
          </w:rPr>
        </w:r>
        <w:r w:rsidR="00C918FB">
          <w:rPr>
            <w:noProof/>
            <w:webHidden/>
          </w:rPr>
          <w:fldChar w:fldCharType="separate"/>
        </w:r>
        <w:r w:rsidR="003914CD">
          <w:rPr>
            <w:noProof/>
            <w:webHidden/>
          </w:rPr>
          <w:t>3</w:t>
        </w:r>
        <w:r w:rsidR="00C918FB">
          <w:rPr>
            <w:noProof/>
            <w:webHidden/>
          </w:rPr>
          <w:fldChar w:fldCharType="end"/>
        </w:r>
      </w:hyperlink>
    </w:p>
    <w:p w14:paraId="6C8CD1E1" w14:textId="2A9020D2" w:rsidR="00C918FB" w:rsidRDefault="00000000">
      <w:pPr>
        <w:pStyle w:val="Indholdsfortegnelse2"/>
        <w:rPr>
          <w:rFonts w:asciiTheme="minorHAnsi" w:eastAsiaTheme="minorEastAsia" w:hAnsiTheme="minorHAnsi"/>
          <w:noProof/>
          <w:szCs w:val="22"/>
          <w:lang w:eastAsia="fo-FO"/>
        </w:rPr>
      </w:pPr>
      <w:hyperlink w:anchor="_Toc121736924" w:history="1">
        <w:r w:rsidR="00C918FB" w:rsidRPr="004717EC">
          <w:rPr>
            <w:rStyle w:val="Hyperlink"/>
            <w:noProof/>
          </w:rPr>
          <w:t>a.</w:t>
        </w:r>
        <w:r w:rsidR="00C918FB">
          <w:rPr>
            <w:rFonts w:asciiTheme="minorHAnsi" w:eastAsiaTheme="minorEastAsia" w:hAnsiTheme="minorHAnsi"/>
            <w:noProof/>
            <w:szCs w:val="22"/>
            <w:lang w:eastAsia="fo-FO"/>
          </w:rPr>
          <w:tab/>
        </w:r>
        <w:r w:rsidR="00C918FB" w:rsidRPr="004717EC">
          <w:rPr>
            <w:rStyle w:val="Hyperlink"/>
            <w:noProof/>
          </w:rPr>
          <w:t>Yvirskipað</w:t>
        </w:r>
        <w:r w:rsidR="00C918FB">
          <w:rPr>
            <w:noProof/>
            <w:webHidden/>
          </w:rPr>
          <w:tab/>
        </w:r>
        <w:r w:rsidR="00C918FB">
          <w:rPr>
            <w:noProof/>
            <w:webHidden/>
          </w:rPr>
          <w:fldChar w:fldCharType="begin"/>
        </w:r>
        <w:r w:rsidR="00C918FB">
          <w:rPr>
            <w:noProof/>
            <w:webHidden/>
          </w:rPr>
          <w:instrText xml:space="preserve"> PAGEREF _Toc121736924 \h </w:instrText>
        </w:r>
        <w:r w:rsidR="00C918FB">
          <w:rPr>
            <w:noProof/>
            <w:webHidden/>
          </w:rPr>
        </w:r>
        <w:r w:rsidR="00C918FB">
          <w:rPr>
            <w:noProof/>
            <w:webHidden/>
          </w:rPr>
          <w:fldChar w:fldCharType="separate"/>
        </w:r>
        <w:r w:rsidR="003914CD">
          <w:rPr>
            <w:noProof/>
            <w:webHidden/>
          </w:rPr>
          <w:t>3</w:t>
        </w:r>
        <w:r w:rsidR="00C918FB">
          <w:rPr>
            <w:noProof/>
            <w:webHidden/>
          </w:rPr>
          <w:fldChar w:fldCharType="end"/>
        </w:r>
      </w:hyperlink>
    </w:p>
    <w:p w14:paraId="715CA6E3" w14:textId="3C2A26D3" w:rsidR="00C918FB" w:rsidRDefault="00000000">
      <w:pPr>
        <w:pStyle w:val="Indholdsfortegnelse2"/>
        <w:rPr>
          <w:rFonts w:asciiTheme="minorHAnsi" w:eastAsiaTheme="minorEastAsia" w:hAnsiTheme="minorHAnsi"/>
          <w:noProof/>
          <w:szCs w:val="22"/>
          <w:lang w:eastAsia="fo-FO"/>
        </w:rPr>
      </w:pPr>
      <w:hyperlink w:anchor="_Toc121736925" w:history="1">
        <w:r w:rsidR="00C918FB" w:rsidRPr="004717EC">
          <w:rPr>
            <w:rStyle w:val="Hyperlink"/>
            <w:noProof/>
          </w:rPr>
          <w:t>b.</w:t>
        </w:r>
        <w:r w:rsidR="00C918FB">
          <w:rPr>
            <w:rFonts w:asciiTheme="minorHAnsi" w:eastAsiaTheme="minorEastAsia" w:hAnsiTheme="minorHAnsi"/>
            <w:noProof/>
            <w:szCs w:val="22"/>
            <w:lang w:eastAsia="fo-FO"/>
          </w:rPr>
          <w:tab/>
        </w:r>
        <w:r w:rsidR="00C918FB" w:rsidRPr="004717EC">
          <w:rPr>
            <w:rStyle w:val="Hyperlink"/>
            <w:noProof/>
          </w:rPr>
          <w:t>Nýtsluøki</w:t>
        </w:r>
        <w:r w:rsidR="00C918FB">
          <w:rPr>
            <w:noProof/>
            <w:webHidden/>
          </w:rPr>
          <w:tab/>
        </w:r>
        <w:r w:rsidR="00C918FB">
          <w:rPr>
            <w:noProof/>
            <w:webHidden/>
          </w:rPr>
          <w:fldChar w:fldCharType="begin"/>
        </w:r>
        <w:r w:rsidR="00C918FB">
          <w:rPr>
            <w:noProof/>
            <w:webHidden/>
          </w:rPr>
          <w:instrText xml:space="preserve"> PAGEREF _Toc121736925 \h </w:instrText>
        </w:r>
        <w:r w:rsidR="00C918FB">
          <w:rPr>
            <w:noProof/>
            <w:webHidden/>
          </w:rPr>
        </w:r>
        <w:r w:rsidR="00C918FB">
          <w:rPr>
            <w:noProof/>
            <w:webHidden/>
          </w:rPr>
          <w:fldChar w:fldCharType="separate"/>
        </w:r>
        <w:r w:rsidR="003914CD">
          <w:rPr>
            <w:noProof/>
            <w:webHidden/>
          </w:rPr>
          <w:t>3</w:t>
        </w:r>
        <w:r w:rsidR="00C918FB">
          <w:rPr>
            <w:noProof/>
            <w:webHidden/>
          </w:rPr>
          <w:fldChar w:fldCharType="end"/>
        </w:r>
      </w:hyperlink>
    </w:p>
    <w:p w14:paraId="0A7B3FF0" w14:textId="462F449F" w:rsidR="00C918FB" w:rsidRDefault="00000000">
      <w:pPr>
        <w:pStyle w:val="Indholdsfortegnelse2"/>
        <w:rPr>
          <w:rFonts w:asciiTheme="minorHAnsi" w:eastAsiaTheme="minorEastAsia" w:hAnsiTheme="minorHAnsi"/>
          <w:noProof/>
          <w:szCs w:val="22"/>
          <w:lang w:eastAsia="fo-FO"/>
        </w:rPr>
      </w:pPr>
      <w:hyperlink w:anchor="_Toc121736926" w:history="1">
        <w:r w:rsidR="00C918FB" w:rsidRPr="004717EC">
          <w:rPr>
            <w:rStyle w:val="Hyperlink"/>
            <w:noProof/>
          </w:rPr>
          <w:t>c.</w:t>
        </w:r>
        <w:r w:rsidR="00C918FB">
          <w:rPr>
            <w:rFonts w:asciiTheme="minorHAnsi" w:eastAsiaTheme="minorEastAsia" w:hAnsiTheme="minorHAnsi"/>
            <w:noProof/>
            <w:szCs w:val="22"/>
            <w:lang w:eastAsia="fo-FO"/>
          </w:rPr>
          <w:tab/>
        </w:r>
        <w:r w:rsidR="00C918FB" w:rsidRPr="004717EC">
          <w:rPr>
            <w:rStyle w:val="Hyperlink"/>
            <w:noProof/>
          </w:rPr>
          <w:t>Orðagreining og styttingar</w:t>
        </w:r>
        <w:r w:rsidR="00C918FB">
          <w:rPr>
            <w:noProof/>
            <w:webHidden/>
          </w:rPr>
          <w:tab/>
        </w:r>
        <w:r w:rsidR="00C918FB">
          <w:rPr>
            <w:noProof/>
            <w:webHidden/>
          </w:rPr>
          <w:fldChar w:fldCharType="begin"/>
        </w:r>
        <w:r w:rsidR="00C918FB">
          <w:rPr>
            <w:noProof/>
            <w:webHidden/>
          </w:rPr>
          <w:instrText xml:space="preserve"> PAGEREF _Toc121736926 \h </w:instrText>
        </w:r>
        <w:r w:rsidR="00C918FB">
          <w:rPr>
            <w:noProof/>
            <w:webHidden/>
          </w:rPr>
        </w:r>
        <w:r w:rsidR="00C918FB">
          <w:rPr>
            <w:noProof/>
            <w:webHidden/>
          </w:rPr>
          <w:fldChar w:fldCharType="separate"/>
        </w:r>
        <w:r w:rsidR="003914CD">
          <w:rPr>
            <w:noProof/>
            <w:webHidden/>
          </w:rPr>
          <w:t>4</w:t>
        </w:r>
        <w:r w:rsidR="00C918FB">
          <w:rPr>
            <w:noProof/>
            <w:webHidden/>
          </w:rPr>
          <w:fldChar w:fldCharType="end"/>
        </w:r>
      </w:hyperlink>
    </w:p>
    <w:p w14:paraId="35509C33" w14:textId="26A5D4E9" w:rsidR="00C918FB" w:rsidRDefault="00000000">
      <w:pPr>
        <w:pStyle w:val="Indholdsfortegnelse1"/>
        <w:rPr>
          <w:rFonts w:asciiTheme="minorHAnsi" w:eastAsiaTheme="minorEastAsia" w:hAnsiTheme="minorHAnsi"/>
          <w:noProof/>
          <w:szCs w:val="22"/>
          <w:lang w:eastAsia="fo-FO"/>
        </w:rPr>
      </w:pPr>
      <w:hyperlink w:anchor="_Toc121736927" w:history="1">
        <w:r w:rsidR="00C918FB" w:rsidRPr="004717EC">
          <w:rPr>
            <w:rStyle w:val="Hyperlink"/>
            <w:rFonts w:asciiTheme="majorHAnsi" w:hAnsiTheme="majorHAnsi" w:cstheme="majorHAnsi"/>
            <w:noProof/>
          </w:rPr>
          <w:t>2.</w:t>
        </w:r>
        <w:r w:rsidR="00C918FB">
          <w:rPr>
            <w:rFonts w:asciiTheme="minorHAnsi" w:eastAsiaTheme="minorEastAsia" w:hAnsiTheme="minorHAnsi"/>
            <w:noProof/>
            <w:szCs w:val="22"/>
            <w:lang w:eastAsia="fo-FO"/>
          </w:rPr>
          <w:tab/>
        </w:r>
        <w:r w:rsidR="00C918FB" w:rsidRPr="004717EC">
          <w:rPr>
            <w:rStyle w:val="Hyperlink"/>
            <w:rFonts w:asciiTheme="majorHAnsi" w:hAnsiTheme="majorHAnsi" w:cstheme="majorHAnsi"/>
            <w:noProof/>
          </w:rPr>
          <w:t>Kravfesting</w:t>
        </w:r>
        <w:r w:rsidR="00C918FB">
          <w:rPr>
            <w:noProof/>
            <w:webHidden/>
          </w:rPr>
          <w:tab/>
        </w:r>
        <w:r w:rsidR="00C918FB">
          <w:rPr>
            <w:noProof/>
            <w:webHidden/>
          </w:rPr>
          <w:fldChar w:fldCharType="begin"/>
        </w:r>
        <w:r w:rsidR="00C918FB">
          <w:rPr>
            <w:noProof/>
            <w:webHidden/>
          </w:rPr>
          <w:instrText xml:space="preserve"> PAGEREF _Toc121736927 \h </w:instrText>
        </w:r>
        <w:r w:rsidR="00C918FB">
          <w:rPr>
            <w:noProof/>
            <w:webHidden/>
          </w:rPr>
        </w:r>
        <w:r w:rsidR="00C918FB">
          <w:rPr>
            <w:noProof/>
            <w:webHidden/>
          </w:rPr>
          <w:fldChar w:fldCharType="separate"/>
        </w:r>
        <w:r w:rsidR="003914CD">
          <w:rPr>
            <w:noProof/>
            <w:webHidden/>
          </w:rPr>
          <w:t>5</w:t>
        </w:r>
        <w:r w:rsidR="00C918FB">
          <w:rPr>
            <w:noProof/>
            <w:webHidden/>
          </w:rPr>
          <w:fldChar w:fldCharType="end"/>
        </w:r>
      </w:hyperlink>
    </w:p>
    <w:p w14:paraId="70852B56" w14:textId="01FEA91B" w:rsidR="00C918FB" w:rsidRDefault="00000000">
      <w:pPr>
        <w:pStyle w:val="Indholdsfortegnelse1"/>
        <w:rPr>
          <w:rFonts w:asciiTheme="minorHAnsi" w:eastAsiaTheme="minorEastAsia" w:hAnsiTheme="minorHAnsi"/>
          <w:noProof/>
          <w:szCs w:val="22"/>
          <w:lang w:eastAsia="fo-FO"/>
        </w:rPr>
      </w:pPr>
      <w:hyperlink w:anchor="_Toc121736928" w:history="1">
        <w:r w:rsidR="00C918FB" w:rsidRPr="004717EC">
          <w:rPr>
            <w:rStyle w:val="Hyperlink"/>
            <w:rFonts w:asciiTheme="majorHAnsi" w:hAnsiTheme="majorHAnsi" w:cstheme="majorHAnsi"/>
            <w:noProof/>
          </w:rPr>
          <w:t>3.</w:t>
        </w:r>
        <w:r w:rsidR="00C918FB">
          <w:rPr>
            <w:rFonts w:asciiTheme="minorHAnsi" w:eastAsiaTheme="minorEastAsia" w:hAnsiTheme="minorHAnsi"/>
            <w:noProof/>
            <w:szCs w:val="22"/>
            <w:lang w:eastAsia="fo-FO"/>
          </w:rPr>
          <w:tab/>
        </w:r>
        <w:r w:rsidR="00C918FB" w:rsidRPr="004717EC">
          <w:rPr>
            <w:rStyle w:val="Hyperlink"/>
            <w:rFonts w:asciiTheme="majorHAnsi" w:hAnsiTheme="majorHAnsi" w:cstheme="majorHAnsi"/>
            <w:noProof/>
          </w:rPr>
          <w:t>Veitarans prísir</w:t>
        </w:r>
        <w:r w:rsidR="00C918FB">
          <w:rPr>
            <w:noProof/>
            <w:webHidden/>
          </w:rPr>
          <w:tab/>
        </w:r>
        <w:r w:rsidR="00C918FB">
          <w:rPr>
            <w:noProof/>
            <w:webHidden/>
          </w:rPr>
          <w:fldChar w:fldCharType="begin"/>
        </w:r>
        <w:r w:rsidR="00C918FB">
          <w:rPr>
            <w:noProof/>
            <w:webHidden/>
          </w:rPr>
          <w:instrText xml:space="preserve"> PAGEREF _Toc121736928 \h </w:instrText>
        </w:r>
        <w:r w:rsidR="00C918FB">
          <w:rPr>
            <w:noProof/>
            <w:webHidden/>
          </w:rPr>
        </w:r>
        <w:r w:rsidR="00C918FB">
          <w:rPr>
            <w:noProof/>
            <w:webHidden/>
          </w:rPr>
          <w:fldChar w:fldCharType="separate"/>
        </w:r>
        <w:r w:rsidR="003914CD">
          <w:rPr>
            <w:noProof/>
            <w:webHidden/>
          </w:rPr>
          <w:t>9</w:t>
        </w:r>
        <w:r w:rsidR="00C918FB">
          <w:rPr>
            <w:noProof/>
            <w:webHidden/>
          </w:rPr>
          <w:fldChar w:fldCharType="end"/>
        </w:r>
      </w:hyperlink>
    </w:p>
    <w:p w14:paraId="3FDC8824" w14:textId="16AF1CAA" w:rsidR="00C918FB" w:rsidRDefault="00000000">
      <w:pPr>
        <w:pStyle w:val="Indholdsfortegnelse1"/>
        <w:rPr>
          <w:rFonts w:asciiTheme="minorHAnsi" w:eastAsiaTheme="minorEastAsia" w:hAnsiTheme="minorHAnsi"/>
          <w:noProof/>
          <w:szCs w:val="22"/>
          <w:lang w:eastAsia="fo-FO"/>
        </w:rPr>
      </w:pPr>
      <w:hyperlink w:anchor="_Toc121736929" w:history="1">
        <w:r w:rsidR="00C918FB" w:rsidRPr="004717EC">
          <w:rPr>
            <w:rStyle w:val="Hyperlink"/>
            <w:rFonts w:asciiTheme="majorHAnsi" w:hAnsiTheme="majorHAnsi" w:cstheme="majorHAnsi"/>
            <w:noProof/>
          </w:rPr>
          <w:t>4.</w:t>
        </w:r>
        <w:r w:rsidR="00C918FB">
          <w:rPr>
            <w:rFonts w:asciiTheme="minorHAnsi" w:eastAsiaTheme="minorEastAsia" w:hAnsiTheme="minorHAnsi"/>
            <w:noProof/>
            <w:szCs w:val="22"/>
            <w:lang w:eastAsia="fo-FO"/>
          </w:rPr>
          <w:tab/>
        </w:r>
        <w:r w:rsidR="00C918FB" w:rsidRPr="004717EC">
          <w:rPr>
            <w:rStyle w:val="Hyperlink"/>
            <w:rFonts w:asciiTheme="majorHAnsi" w:hAnsiTheme="majorHAnsi" w:cstheme="majorHAnsi"/>
            <w:noProof/>
          </w:rPr>
          <w:t>Praktiskar upplýsingar</w:t>
        </w:r>
        <w:r w:rsidR="00C918FB">
          <w:rPr>
            <w:noProof/>
            <w:webHidden/>
          </w:rPr>
          <w:tab/>
        </w:r>
        <w:r w:rsidR="00C918FB">
          <w:rPr>
            <w:noProof/>
            <w:webHidden/>
          </w:rPr>
          <w:fldChar w:fldCharType="begin"/>
        </w:r>
        <w:r w:rsidR="00C918FB">
          <w:rPr>
            <w:noProof/>
            <w:webHidden/>
          </w:rPr>
          <w:instrText xml:space="preserve"> PAGEREF _Toc121736929 \h </w:instrText>
        </w:r>
        <w:r w:rsidR="00C918FB">
          <w:rPr>
            <w:noProof/>
            <w:webHidden/>
          </w:rPr>
        </w:r>
        <w:r w:rsidR="00C918FB">
          <w:rPr>
            <w:noProof/>
            <w:webHidden/>
          </w:rPr>
          <w:fldChar w:fldCharType="separate"/>
        </w:r>
        <w:r w:rsidR="003914CD">
          <w:rPr>
            <w:noProof/>
            <w:webHidden/>
          </w:rPr>
          <w:t>9</w:t>
        </w:r>
        <w:r w:rsidR="00C918FB">
          <w:rPr>
            <w:noProof/>
            <w:webHidden/>
          </w:rPr>
          <w:fldChar w:fldCharType="end"/>
        </w:r>
      </w:hyperlink>
    </w:p>
    <w:p w14:paraId="0A5F9756" w14:textId="1D8EC730" w:rsidR="00C918FB" w:rsidRDefault="00000000">
      <w:pPr>
        <w:pStyle w:val="Indholdsfortegnelse2"/>
        <w:rPr>
          <w:rFonts w:asciiTheme="minorHAnsi" w:eastAsiaTheme="minorEastAsia" w:hAnsiTheme="minorHAnsi"/>
          <w:noProof/>
          <w:szCs w:val="22"/>
          <w:lang w:eastAsia="fo-FO"/>
        </w:rPr>
      </w:pPr>
      <w:hyperlink w:anchor="_Toc121736930" w:history="1">
        <w:r w:rsidR="00C918FB" w:rsidRPr="004717EC">
          <w:rPr>
            <w:rStyle w:val="Hyperlink"/>
            <w:noProof/>
          </w:rPr>
          <w:t>a.</w:t>
        </w:r>
        <w:r w:rsidR="00C918FB">
          <w:rPr>
            <w:rFonts w:asciiTheme="minorHAnsi" w:eastAsiaTheme="minorEastAsia" w:hAnsiTheme="minorHAnsi"/>
            <w:noProof/>
            <w:szCs w:val="22"/>
            <w:lang w:eastAsia="fo-FO"/>
          </w:rPr>
          <w:tab/>
        </w:r>
        <w:r w:rsidR="00C918FB" w:rsidRPr="004717EC">
          <w:rPr>
            <w:rStyle w:val="Hyperlink"/>
            <w:noProof/>
          </w:rPr>
          <w:t>Teldupostadressa til avhendan av tilboði</w:t>
        </w:r>
        <w:r w:rsidR="00C918FB">
          <w:rPr>
            <w:noProof/>
            <w:webHidden/>
          </w:rPr>
          <w:tab/>
        </w:r>
        <w:r w:rsidR="00C918FB">
          <w:rPr>
            <w:noProof/>
            <w:webHidden/>
          </w:rPr>
          <w:fldChar w:fldCharType="begin"/>
        </w:r>
        <w:r w:rsidR="00C918FB">
          <w:rPr>
            <w:noProof/>
            <w:webHidden/>
          </w:rPr>
          <w:instrText xml:space="preserve"> PAGEREF _Toc121736930 \h </w:instrText>
        </w:r>
        <w:r w:rsidR="00C918FB">
          <w:rPr>
            <w:noProof/>
            <w:webHidden/>
          </w:rPr>
        </w:r>
        <w:r w:rsidR="00C918FB">
          <w:rPr>
            <w:noProof/>
            <w:webHidden/>
          </w:rPr>
          <w:fldChar w:fldCharType="separate"/>
        </w:r>
        <w:r w:rsidR="003914CD">
          <w:rPr>
            <w:noProof/>
            <w:webHidden/>
          </w:rPr>
          <w:t>9</w:t>
        </w:r>
        <w:r w:rsidR="00C918FB">
          <w:rPr>
            <w:noProof/>
            <w:webHidden/>
          </w:rPr>
          <w:fldChar w:fldCharType="end"/>
        </w:r>
      </w:hyperlink>
    </w:p>
    <w:p w14:paraId="103D71F2" w14:textId="7DAE4583" w:rsidR="00C918FB" w:rsidRDefault="00000000">
      <w:pPr>
        <w:pStyle w:val="Indholdsfortegnelse2"/>
        <w:rPr>
          <w:rFonts w:asciiTheme="minorHAnsi" w:eastAsiaTheme="minorEastAsia" w:hAnsiTheme="minorHAnsi"/>
          <w:noProof/>
          <w:szCs w:val="22"/>
          <w:lang w:eastAsia="fo-FO"/>
        </w:rPr>
      </w:pPr>
      <w:hyperlink w:anchor="_Toc121736931" w:history="1">
        <w:r w:rsidR="00C918FB" w:rsidRPr="004717EC">
          <w:rPr>
            <w:rStyle w:val="Hyperlink"/>
            <w:noProof/>
          </w:rPr>
          <w:t>b.</w:t>
        </w:r>
        <w:r w:rsidR="00C918FB">
          <w:rPr>
            <w:rFonts w:asciiTheme="minorHAnsi" w:eastAsiaTheme="minorEastAsia" w:hAnsiTheme="minorHAnsi"/>
            <w:noProof/>
            <w:szCs w:val="22"/>
            <w:lang w:eastAsia="fo-FO"/>
          </w:rPr>
          <w:tab/>
        </w:r>
        <w:r w:rsidR="00C918FB" w:rsidRPr="004717EC">
          <w:rPr>
            <w:rStyle w:val="Hyperlink"/>
            <w:noProof/>
          </w:rPr>
          <w:t>Trú og heiður váttan</w:t>
        </w:r>
        <w:r w:rsidR="00C918FB">
          <w:rPr>
            <w:noProof/>
            <w:webHidden/>
          </w:rPr>
          <w:tab/>
        </w:r>
        <w:r w:rsidR="00C918FB">
          <w:rPr>
            <w:noProof/>
            <w:webHidden/>
          </w:rPr>
          <w:fldChar w:fldCharType="begin"/>
        </w:r>
        <w:r w:rsidR="00C918FB">
          <w:rPr>
            <w:noProof/>
            <w:webHidden/>
          </w:rPr>
          <w:instrText xml:space="preserve"> PAGEREF _Toc121736931 \h </w:instrText>
        </w:r>
        <w:r w:rsidR="00C918FB">
          <w:rPr>
            <w:noProof/>
            <w:webHidden/>
          </w:rPr>
        </w:r>
        <w:r w:rsidR="00C918FB">
          <w:rPr>
            <w:noProof/>
            <w:webHidden/>
          </w:rPr>
          <w:fldChar w:fldCharType="separate"/>
        </w:r>
        <w:r w:rsidR="003914CD">
          <w:rPr>
            <w:noProof/>
            <w:webHidden/>
          </w:rPr>
          <w:t>10</w:t>
        </w:r>
        <w:r w:rsidR="00C918FB">
          <w:rPr>
            <w:noProof/>
            <w:webHidden/>
          </w:rPr>
          <w:fldChar w:fldCharType="end"/>
        </w:r>
      </w:hyperlink>
    </w:p>
    <w:p w14:paraId="5966F89E" w14:textId="20491121" w:rsidR="00451E1B" w:rsidRPr="00ED0F51" w:rsidRDefault="00451E1B" w:rsidP="00451E1B">
      <w:pPr>
        <w:rPr>
          <w:rFonts w:asciiTheme="majorHAnsi" w:hAnsiTheme="majorHAnsi" w:cstheme="majorHAnsi"/>
        </w:rPr>
      </w:pPr>
      <w:r w:rsidRPr="00414BF5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E5CA335" w14:textId="77777777" w:rsidR="00451E1B" w:rsidRPr="00ED0F51" w:rsidRDefault="00451E1B" w:rsidP="00451E1B">
      <w:pPr>
        <w:rPr>
          <w:rFonts w:asciiTheme="majorHAnsi" w:hAnsiTheme="majorHAnsi" w:cstheme="majorHAnsi"/>
        </w:rPr>
      </w:pPr>
    </w:p>
    <w:p w14:paraId="22EE11FB" w14:textId="77777777" w:rsidR="00451E1B" w:rsidRPr="00ED0F51" w:rsidRDefault="00451E1B" w:rsidP="00451E1B">
      <w:pPr>
        <w:rPr>
          <w:rFonts w:asciiTheme="majorHAnsi" w:hAnsiTheme="majorHAnsi" w:cstheme="majorHAnsi"/>
        </w:rPr>
        <w:sectPr w:rsidR="00451E1B" w:rsidRPr="00ED0F51" w:rsidSect="00451E1B">
          <w:headerReference w:type="default" r:id="rId11"/>
          <w:type w:val="continuous"/>
          <w:pgSz w:w="11906" w:h="16838" w:code="9"/>
          <w:pgMar w:top="3856" w:right="1985" w:bottom="1985" w:left="1985" w:header="1191" w:footer="686" w:gutter="0"/>
          <w:pgNumType w:start="1"/>
          <w:cols w:space="708"/>
          <w:docGrid w:linePitch="360"/>
        </w:sectPr>
      </w:pPr>
    </w:p>
    <w:p w14:paraId="223488FA" w14:textId="13855FE1" w:rsidR="00451E1B" w:rsidRPr="00414BF5" w:rsidRDefault="003C1DA3" w:rsidP="0079391A">
      <w:pPr>
        <w:pStyle w:val="Overskrift1"/>
        <w:rPr>
          <w:rFonts w:asciiTheme="majorHAnsi" w:hAnsiTheme="majorHAnsi" w:cstheme="majorHAnsi"/>
          <w:b/>
          <w:bCs w:val="0"/>
          <w:color w:val="47728E" w:themeColor="accent3" w:themeShade="BF"/>
          <w:sz w:val="32"/>
          <w:szCs w:val="32"/>
        </w:rPr>
      </w:pPr>
      <w:bookmarkStart w:id="0" w:name="_Toc121736923"/>
      <w:r w:rsidRPr="00414BF5">
        <w:rPr>
          <w:rFonts w:asciiTheme="majorHAnsi" w:hAnsiTheme="majorHAnsi" w:cstheme="majorHAnsi"/>
          <w:b/>
          <w:bCs w:val="0"/>
          <w:color w:val="47728E" w:themeColor="accent3" w:themeShade="BF"/>
          <w:sz w:val="32"/>
          <w:szCs w:val="32"/>
        </w:rPr>
        <w:lastRenderedPageBreak/>
        <w:t xml:space="preserve">Útboð </w:t>
      </w:r>
      <w:r w:rsidR="00E42AA9">
        <w:rPr>
          <w:rFonts w:asciiTheme="majorHAnsi" w:hAnsiTheme="majorHAnsi" w:cstheme="majorHAnsi"/>
          <w:b/>
          <w:bCs w:val="0"/>
          <w:color w:val="47728E" w:themeColor="accent3" w:themeShade="BF"/>
          <w:sz w:val="32"/>
          <w:szCs w:val="32"/>
        </w:rPr>
        <w:t xml:space="preserve">viðv. </w:t>
      </w:r>
      <w:r w:rsidR="0078235D">
        <w:rPr>
          <w:rFonts w:asciiTheme="majorHAnsi" w:hAnsiTheme="majorHAnsi" w:cstheme="majorHAnsi"/>
          <w:b/>
          <w:bCs w:val="0"/>
          <w:color w:val="47728E" w:themeColor="accent3" w:themeShade="BF"/>
          <w:sz w:val="32"/>
          <w:szCs w:val="32"/>
        </w:rPr>
        <w:t>eftirlit</w:t>
      </w:r>
      <w:r w:rsidR="00EB5604">
        <w:rPr>
          <w:rFonts w:asciiTheme="majorHAnsi" w:hAnsiTheme="majorHAnsi" w:cstheme="majorHAnsi"/>
          <w:b/>
          <w:bCs w:val="0"/>
          <w:color w:val="47728E" w:themeColor="accent3" w:themeShade="BF"/>
          <w:sz w:val="32"/>
          <w:szCs w:val="32"/>
        </w:rPr>
        <w:t>i</w:t>
      </w:r>
      <w:r w:rsidR="00E42AA9">
        <w:rPr>
          <w:rFonts w:asciiTheme="majorHAnsi" w:hAnsiTheme="majorHAnsi" w:cstheme="majorHAnsi"/>
          <w:b/>
          <w:bCs w:val="0"/>
          <w:color w:val="47728E" w:themeColor="accent3" w:themeShade="BF"/>
          <w:sz w:val="32"/>
          <w:szCs w:val="32"/>
        </w:rPr>
        <w:t xml:space="preserve"> av bygningum hjá landinum</w:t>
      </w:r>
      <w:bookmarkEnd w:id="0"/>
    </w:p>
    <w:p w14:paraId="54779A8A" w14:textId="77777777" w:rsidR="00451E1B" w:rsidRPr="00ED0F51" w:rsidRDefault="00451E1B" w:rsidP="00451E1B">
      <w:pPr>
        <w:rPr>
          <w:rFonts w:asciiTheme="majorHAnsi" w:hAnsiTheme="majorHAnsi" w:cstheme="majorHAnsi"/>
        </w:rPr>
      </w:pPr>
    </w:p>
    <w:p w14:paraId="0B70710F" w14:textId="4A9B977A" w:rsidR="00451E1B" w:rsidRPr="00414BF5" w:rsidRDefault="00451E1B" w:rsidP="00414BF5">
      <w:pPr>
        <w:pStyle w:val="Overskrift2"/>
      </w:pPr>
      <w:bookmarkStart w:id="1" w:name="_Toc121736924"/>
      <w:r w:rsidRPr="00414BF5">
        <w:t>Yvirskipað</w:t>
      </w:r>
      <w:bookmarkEnd w:id="1"/>
    </w:p>
    <w:p w14:paraId="2B5D31C9" w14:textId="77777777" w:rsidR="008E1610" w:rsidRDefault="008E1610" w:rsidP="00451E1B">
      <w:pPr>
        <w:rPr>
          <w:rFonts w:asciiTheme="majorHAnsi" w:hAnsiTheme="majorHAnsi" w:cstheme="majorHAnsi"/>
          <w:sz w:val="22"/>
          <w:szCs w:val="22"/>
        </w:rPr>
      </w:pPr>
    </w:p>
    <w:p w14:paraId="268AACF6" w14:textId="4E1EF578" w:rsidR="0000074F" w:rsidRDefault="00E42AA9" w:rsidP="00B11C2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Gjaldstovan</w:t>
      </w:r>
      <w:r w:rsidR="00772C07" w:rsidRPr="00E37288">
        <w:rPr>
          <w:rFonts w:asciiTheme="majorHAnsi" w:hAnsiTheme="majorHAnsi" w:cstheme="majorHAnsi"/>
          <w:sz w:val="24"/>
          <w:szCs w:val="24"/>
        </w:rPr>
        <w:t xml:space="preserve"> vil við hes</w:t>
      </w:r>
      <w:r w:rsidR="00D646F5" w:rsidRPr="00E37288">
        <w:rPr>
          <w:rFonts w:asciiTheme="majorHAnsi" w:hAnsiTheme="majorHAnsi" w:cstheme="majorHAnsi"/>
          <w:sz w:val="24"/>
          <w:szCs w:val="24"/>
        </w:rPr>
        <w:t>ari áheitan geva</w:t>
      </w:r>
      <w:r w:rsidR="001B6364" w:rsidRPr="00E37288">
        <w:rPr>
          <w:rFonts w:asciiTheme="majorHAnsi" w:hAnsiTheme="majorHAnsi" w:cstheme="majorHAnsi"/>
          <w:sz w:val="24"/>
          <w:szCs w:val="24"/>
        </w:rPr>
        <w:t xml:space="preserve"> tykkum møguleikan fyri at bjóða uppá </w:t>
      </w:r>
      <w:r>
        <w:rPr>
          <w:rFonts w:asciiTheme="majorHAnsi" w:hAnsiTheme="majorHAnsi" w:cstheme="majorHAnsi"/>
          <w:sz w:val="24"/>
          <w:szCs w:val="24"/>
        </w:rPr>
        <w:t xml:space="preserve">tænastur í samband við </w:t>
      </w:r>
      <w:r w:rsidR="0078235D">
        <w:rPr>
          <w:rFonts w:asciiTheme="majorHAnsi" w:hAnsiTheme="majorHAnsi" w:cstheme="majorHAnsi"/>
          <w:sz w:val="24"/>
          <w:szCs w:val="24"/>
        </w:rPr>
        <w:t>eftirlit</w:t>
      </w:r>
      <w:r>
        <w:rPr>
          <w:rFonts w:asciiTheme="majorHAnsi" w:hAnsiTheme="majorHAnsi" w:cstheme="majorHAnsi"/>
          <w:sz w:val="24"/>
          <w:szCs w:val="24"/>
        </w:rPr>
        <w:t xml:space="preserve"> av</w:t>
      </w:r>
      <w:r w:rsidR="00195E47">
        <w:rPr>
          <w:rFonts w:asciiTheme="majorHAnsi" w:hAnsiTheme="majorHAnsi" w:cstheme="majorHAnsi"/>
          <w:sz w:val="24"/>
          <w:szCs w:val="24"/>
        </w:rPr>
        <w:t xml:space="preserve"> bygningum hjá landinum. </w:t>
      </w:r>
      <w:r w:rsidR="0000074F">
        <w:rPr>
          <w:rFonts w:asciiTheme="majorHAnsi" w:hAnsiTheme="majorHAnsi" w:cstheme="majorHAnsi"/>
          <w:sz w:val="24"/>
          <w:szCs w:val="24"/>
        </w:rPr>
        <w:t>Bygningarnir, sum Gjaldstovan ynskir at bjóða út eftirlit av</w:t>
      </w:r>
      <w:r w:rsidR="00B2165C">
        <w:rPr>
          <w:rFonts w:asciiTheme="majorHAnsi" w:hAnsiTheme="majorHAnsi" w:cstheme="majorHAnsi"/>
          <w:sz w:val="24"/>
          <w:szCs w:val="24"/>
        </w:rPr>
        <w:t>,</w:t>
      </w:r>
      <w:r w:rsidR="0000074F">
        <w:rPr>
          <w:rFonts w:asciiTheme="majorHAnsi" w:hAnsiTheme="majorHAnsi" w:cstheme="majorHAnsi"/>
          <w:sz w:val="24"/>
          <w:szCs w:val="24"/>
        </w:rPr>
        <w:t xml:space="preserve"> eru: </w:t>
      </w:r>
    </w:p>
    <w:p w14:paraId="7542CE0D" w14:textId="348E5F81" w:rsidR="0000074F" w:rsidRDefault="0000074F" w:rsidP="0000074F">
      <w:pPr>
        <w:pStyle w:val="Listeafsnit"/>
        <w:numPr>
          <w:ilvl w:val="0"/>
          <w:numId w:val="2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Albert Hall, Gjaldstovan, Kvígg</w:t>
      </w:r>
      <w:r w:rsidR="008D2004">
        <w:rPr>
          <w:rFonts w:asciiTheme="majorHAnsi" w:hAnsiTheme="majorHAnsi" w:cstheme="majorHAnsi"/>
          <w:sz w:val="24"/>
          <w:szCs w:val="24"/>
        </w:rPr>
        <w:t>j</w:t>
      </w:r>
      <w:r>
        <w:rPr>
          <w:rFonts w:asciiTheme="majorHAnsi" w:hAnsiTheme="majorHAnsi" w:cstheme="majorHAnsi"/>
          <w:sz w:val="24"/>
          <w:szCs w:val="24"/>
        </w:rPr>
        <w:t>artún 1, FO-160 Argir</w:t>
      </w:r>
    </w:p>
    <w:p w14:paraId="0E473A96" w14:textId="3D0B4878" w:rsidR="00F354CD" w:rsidRPr="0000074F" w:rsidRDefault="0000074F" w:rsidP="0000074F">
      <w:pPr>
        <w:pStyle w:val="Listeafsnit"/>
        <w:numPr>
          <w:ilvl w:val="0"/>
          <w:numId w:val="2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Umhvørvisstovan, Traðagøta 38, FO-165 Argir</w:t>
      </w:r>
      <w:r w:rsidR="00E42AA9" w:rsidRPr="0000074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122B7F" w14:textId="77777777" w:rsidR="00F354CD" w:rsidRDefault="00F354CD" w:rsidP="00B11C2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D5BA873" w14:textId="7E0D08AB" w:rsidR="000B0831" w:rsidRDefault="000B0831" w:rsidP="000B083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5127AFC" w14:textId="6D8A76E7" w:rsidR="000B0831" w:rsidRPr="000B0831" w:rsidRDefault="000B0831" w:rsidP="00414BF5">
      <w:pPr>
        <w:pStyle w:val="Overskrift2"/>
      </w:pPr>
      <w:bookmarkStart w:id="2" w:name="_Toc121736925"/>
      <w:r w:rsidRPr="000B0831">
        <w:t>Nýtsluøki</w:t>
      </w:r>
      <w:bookmarkEnd w:id="2"/>
    </w:p>
    <w:p w14:paraId="668148D3" w14:textId="08D3AECE" w:rsidR="00414BF5" w:rsidRPr="00E37288" w:rsidRDefault="00414BF5" w:rsidP="00451E1B">
      <w:pPr>
        <w:rPr>
          <w:rFonts w:asciiTheme="majorHAnsi" w:hAnsiTheme="majorHAnsi" w:cstheme="majorHAnsi"/>
          <w:sz w:val="24"/>
          <w:szCs w:val="24"/>
        </w:rPr>
      </w:pPr>
    </w:p>
    <w:p w14:paraId="3BE5DABF" w14:textId="56CDE1CA" w:rsidR="00414BF5" w:rsidRPr="00E37288" w:rsidRDefault="00414BF5" w:rsidP="00414BF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37288">
        <w:rPr>
          <w:rFonts w:asciiTheme="majorHAnsi" w:hAnsiTheme="majorHAnsi" w:cstheme="majorHAnsi"/>
          <w:sz w:val="24"/>
          <w:szCs w:val="24"/>
        </w:rPr>
        <w:t xml:space="preserve">Henda kravfesting lýsir nýtsluøki og karmarnir fyri komandi sáttmálan. Harumframt lýsir kravfestingin krøvini til tær tænastur, ið sáttmálin fevnir um. </w:t>
      </w:r>
    </w:p>
    <w:p w14:paraId="6F17C19B" w14:textId="7D6B5602" w:rsidR="00414BF5" w:rsidRPr="00E37288" w:rsidRDefault="00414BF5" w:rsidP="00451E1B">
      <w:pPr>
        <w:rPr>
          <w:rFonts w:asciiTheme="majorHAnsi" w:hAnsiTheme="majorHAnsi" w:cstheme="majorHAnsi"/>
          <w:sz w:val="24"/>
          <w:szCs w:val="24"/>
        </w:rPr>
      </w:pPr>
    </w:p>
    <w:p w14:paraId="4AF793DC" w14:textId="74E31934" w:rsidR="00414BF5" w:rsidRPr="00E37288" w:rsidRDefault="00414BF5" w:rsidP="00414BF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37288">
        <w:rPr>
          <w:rFonts w:asciiTheme="majorHAnsi" w:hAnsiTheme="majorHAnsi" w:cstheme="majorHAnsi"/>
          <w:sz w:val="24"/>
          <w:szCs w:val="24"/>
        </w:rPr>
        <w:t xml:space="preserve">Sáttmálin fevnir um fylgjandi tænastur: </w:t>
      </w:r>
    </w:p>
    <w:p w14:paraId="2883D1BB" w14:textId="521A320D" w:rsidR="001A778D" w:rsidRDefault="00937AAB" w:rsidP="00414BF5">
      <w:pPr>
        <w:pStyle w:val="Listeafsnit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Vaktarhald</w:t>
      </w:r>
    </w:p>
    <w:p w14:paraId="19CF90ED" w14:textId="77777777" w:rsidR="00414BF5" w:rsidRPr="009E4DAF" w:rsidRDefault="00414BF5" w:rsidP="00451E1B">
      <w:pPr>
        <w:rPr>
          <w:rFonts w:ascii="Verdana" w:hAnsi="Verdana" w:cs="Tahoma"/>
          <w:sz w:val="16"/>
          <w:szCs w:val="16"/>
        </w:rPr>
      </w:pPr>
    </w:p>
    <w:p w14:paraId="3034C790" w14:textId="77777777" w:rsidR="001F3FE7" w:rsidRPr="00ED0F51" w:rsidRDefault="001F3FE7" w:rsidP="00451E1B">
      <w:pPr>
        <w:rPr>
          <w:rFonts w:asciiTheme="majorHAnsi" w:hAnsiTheme="majorHAnsi" w:cstheme="majorHAnsi"/>
        </w:rPr>
      </w:pPr>
    </w:p>
    <w:p w14:paraId="573272A8" w14:textId="77777777" w:rsidR="00E37288" w:rsidRPr="00E37288" w:rsidRDefault="00E37288" w:rsidP="00451E1B">
      <w:pPr>
        <w:rPr>
          <w:rFonts w:asciiTheme="majorHAnsi" w:hAnsiTheme="majorHAnsi" w:cstheme="majorHAnsi"/>
          <w:sz w:val="24"/>
          <w:szCs w:val="24"/>
        </w:rPr>
      </w:pPr>
    </w:p>
    <w:p w14:paraId="4A78CEAC" w14:textId="77777777" w:rsidR="00A74257" w:rsidRDefault="00A74257" w:rsidP="00451E1B">
      <w:pPr>
        <w:rPr>
          <w:rFonts w:asciiTheme="majorHAnsi" w:hAnsiTheme="majorHAnsi" w:cstheme="majorHAnsi"/>
          <w:sz w:val="22"/>
          <w:szCs w:val="22"/>
        </w:rPr>
      </w:pPr>
    </w:p>
    <w:p w14:paraId="2D8923B6" w14:textId="0D732C17" w:rsidR="002E6A07" w:rsidRPr="002E6A07" w:rsidRDefault="004845D6" w:rsidP="00414BF5">
      <w:pPr>
        <w:pStyle w:val="Overskrift2"/>
      </w:pPr>
      <w:bookmarkStart w:id="3" w:name="_Toc121736926"/>
      <w:r>
        <w:lastRenderedPageBreak/>
        <w:t>Orðagreining</w:t>
      </w:r>
      <w:r w:rsidR="002E6A07" w:rsidRPr="002E6A07">
        <w:t xml:space="preserve"> og styttingar</w:t>
      </w:r>
      <w:bookmarkEnd w:id="3"/>
    </w:p>
    <w:p w14:paraId="4298EAB9" w14:textId="77777777" w:rsidR="000E207A" w:rsidRPr="00ED0F51" w:rsidRDefault="000E207A" w:rsidP="00451E1B">
      <w:pPr>
        <w:rPr>
          <w:rFonts w:asciiTheme="majorHAnsi" w:hAnsiTheme="majorHAnsi" w:cstheme="majorHAnsi"/>
          <w:sz w:val="22"/>
          <w:szCs w:val="22"/>
        </w:rPr>
      </w:pPr>
    </w:p>
    <w:p w14:paraId="645E29E7" w14:textId="722D59D5" w:rsidR="00451E1B" w:rsidRPr="00E37288" w:rsidRDefault="00A51B77" w:rsidP="00972501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37288">
        <w:rPr>
          <w:rFonts w:asciiTheme="majorHAnsi" w:hAnsiTheme="majorHAnsi" w:cstheme="majorHAnsi"/>
          <w:sz w:val="24"/>
          <w:szCs w:val="24"/>
        </w:rPr>
        <w:t>Øll krøv eru “</w:t>
      </w:r>
      <w:r w:rsidR="004845D6" w:rsidRPr="00E37288">
        <w:rPr>
          <w:rFonts w:asciiTheme="majorHAnsi" w:hAnsiTheme="majorHAnsi" w:cstheme="majorHAnsi"/>
          <w:sz w:val="24"/>
          <w:szCs w:val="24"/>
        </w:rPr>
        <w:t>m</w:t>
      </w:r>
      <w:r w:rsidRPr="00E37288">
        <w:rPr>
          <w:rFonts w:asciiTheme="majorHAnsi" w:hAnsiTheme="majorHAnsi" w:cstheme="majorHAnsi"/>
          <w:sz w:val="24"/>
          <w:szCs w:val="24"/>
        </w:rPr>
        <w:t xml:space="preserve">instukrøv” í teiginum fyri flokking. Minstukrøv eru frámerkt við </w:t>
      </w:r>
      <w:r w:rsidRPr="00E37288">
        <w:rPr>
          <w:rFonts w:asciiTheme="majorHAnsi" w:hAnsiTheme="majorHAnsi" w:cstheme="majorHAnsi"/>
          <w:b/>
          <w:bCs/>
          <w:sz w:val="24"/>
          <w:szCs w:val="24"/>
        </w:rPr>
        <w:t>“M”</w:t>
      </w:r>
      <w:r w:rsidRPr="00E37288">
        <w:rPr>
          <w:rFonts w:asciiTheme="majorHAnsi" w:hAnsiTheme="majorHAnsi" w:cstheme="majorHAnsi"/>
          <w:sz w:val="24"/>
          <w:szCs w:val="24"/>
        </w:rPr>
        <w:t xml:space="preserve">. </w:t>
      </w:r>
      <w:r w:rsidRPr="00E3728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3E74B71" w14:textId="0B4630F4" w:rsidR="00A51B77" w:rsidRPr="00972501" w:rsidRDefault="00A51B77" w:rsidP="00972501">
      <w:pPr>
        <w:spacing w:line="360" w:lineRule="auto"/>
        <w:rPr>
          <w:rFonts w:ascii="Verdana" w:hAnsi="Verdana" w:cstheme="majorHAnsi"/>
          <w:b/>
          <w:bCs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310"/>
      </w:tblGrid>
      <w:tr w:rsidR="00A51B77" w:rsidRPr="00972501" w14:paraId="1EED42D4" w14:textId="77777777" w:rsidTr="00A67677">
        <w:tc>
          <w:tcPr>
            <w:tcW w:w="1696" w:type="dxa"/>
          </w:tcPr>
          <w:p w14:paraId="496C3535" w14:textId="5CC63EEE" w:rsidR="00A51B77" w:rsidRPr="00E37288" w:rsidRDefault="00A51B77" w:rsidP="0097250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7288">
              <w:rPr>
                <w:rFonts w:asciiTheme="majorHAnsi" w:hAnsiTheme="majorHAnsi" w:cstheme="majorHAnsi"/>
                <w:sz w:val="24"/>
                <w:szCs w:val="24"/>
              </w:rPr>
              <w:t>Flokking</w:t>
            </w:r>
          </w:p>
        </w:tc>
        <w:tc>
          <w:tcPr>
            <w:tcW w:w="7310" w:type="dxa"/>
          </w:tcPr>
          <w:p w14:paraId="574220B2" w14:textId="6A90246C" w:rsidR="00A51B77" w:rsidRPr="00E37288" w:rsidRDefault="00A51B77" w:rsidP="00972501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37288">
              <w:rPr>
                <w:rFonts w:asciiTheme="majorHAnsi" w:hAnsiTheme="majorHAnsi" w:cstheme="majorHAnsi"/>
                <w:sz w:val="24"/>
                <w:szCs w:val="24"/>
              </w:rPr>
              <w:t>Lýsing</w:t>
            </w:r>
          </w:p>
        </w:tc>
      </w:tr>
      <w:tr w:rsidR="00A51B77" w:rsidRPr="00972501" w14:paraId="1DBD06F2" w14:textId="77777777" w:rsidTr="00A67677">
        <w:tc>
          <w:tcPr>
            <w:tcW w:w="1696" w:type="dxa"/>
          </w:tcPr>
          <w:p w14:paraId="58A312C2" w14:textId="50693239" w:rsidR="00A51B77" w:rsidRPr="00E37288" w:rsidRDefault="00A51B77" w:rsidP="00972501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37288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7310" w:type="dxa"/>
          </w:tcPr>
          <w:p w14:paraId="03137D5D" w14:textId="033C9CE3" w:rsidR="00A51B77" w:rsidRPr="00E37288" w:rsidRDefault="00653535" w:rsidP="0097250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7288">
              <w:rPr>
                <w:rFonts w:asciiTheme="majorHAnsi" w:hAnsiTheme="majorHAnsi" w:cstheme="majorHAnsi"/>
                <w:sz w:val="24"/>
                <w:szCs w:val="24"/>
              </w:rPr>
              <w:t>Tilboðsgevari skal lúka minstukrøv. Tilboð verður ikki ein partur av eftirmetingini</w:t>
            </w:r>
            <w:r w:rsidR="00BA7B28" w:rsidRPr="00E37288">
              <w:rPr>
                <w:rFonts w:asciiTheme="majorHAnsi" w:hAnsiTheme="majorHAnsi" w:cstheme="majorHAnsi"/>
                <w:sz w:val="24"/>
                <w:szCs w:val="24"/>
              </w:rPr>
              <w:t xml:space="preserve"> um minstukrøv ikki eru uppfylt</w:t>
            </w:r>
            <w:r w:rsidR="00CD4F52" w:rsidRPr="00E3728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E372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1ED0C0B5" w14:textId="497D9ED8" w:rsidR="00A51B77" w:rsidRPr="00972501" w:rsidRDefault="00A51B77" w:rsidP="00972501">
      <w:pPr>
        <w:spacing w:line="360" w:lineRule="auto"/>
        <w:rPr>
          <w:rFonts w:ascii="Verdana" w:hAnsi="Verdana" w:cstheme="majorHAnsi"/>
          <w:b/>
          <w:bCs/>
          <w:sz w:val="16"/>
          <w:szCs w:val="16"/>
        </w:rPr>
      </w:pPr>
    </w:p>
    <w:p w14:paraId="58EAA664" w14:textId="77777777" w:rsidR="00A67677" w:rsidRPr="00972501" w:rsidRDefault="00A67677" w:rsidP="00972501">
      <w:pPr>
        <w:spacing w:line="360" w:lineRule="auto"/>
        <w:rPr>
          <w:rFonts w:ascii="Verdana" w:hAnsi="Verdana" w:cstheme="majorHAnsi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310"/>
      </w:tblGrid>
      <w:tr w:rsidR="00A67677" w:rsidRPr="00E37288" w14:paraId="4580A98C" w14:textId="77777777" w:rsidTr="00A67677">
        <w:tc>
          <w:tcPr>
            <w:tcW w:w="1696" w:type="dxa"/>
          </w:tcPr>
          <w:p w14:paraId="53075398" w14:textId="61212C68" w:rsidR="00A67677" w:rsidRPr="00E37288" w:rsidRDefault="000C0557" w:rsidP="0097250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Lúkan av krøvum</w:t>
            </w:r>
          </w:p>
        </w:tc>
        <w:tc>
          <w:tcPr>
            <w:tcW w:w="7310" w:type="dxa"/>
          </w:tcPr>
          <w:p w14:paraId="5B1EBE8A" w14:textId="06C9358F" w:rsidR="00A67677" w:rsidRPr="00E37288" w:rsidRDefault="00A67677" w:rsidP="008174B6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37288">
              <w:rPr>
                <w:rFonts w:asciiTheme="majorHAnsi" w:hAnsiTheme="majorHAnsi" w:cstheme="majorHAnsi"/>
                <w:sz w:val="24"/>
                <w:szCs w:val="24"/>
              </w:rPr>
              <w:t>Lýsing</w:t>
            </w:r>
          </w:p>
        </w:tc>
      </w:tr>
      <w:tr w:rsidR="00A67677" w:rsidRPr="00E37288" w14:paraId="5BC90520" w14:textId="77777777" w:rsidTr="00A67677">
        <w:tc>
          <w:tcPr>
            <w:tcW w:w="1696" w:type="dxa"/>
          </w:tcPr>
          <w:p w14:paraId="7293AFF2" w14:textId="4D08DFE8" w:rsidR="00A67677" w:rsidRPr="00E37288" w:rsidRDefault="00A67677" w:rsidP="009F1E12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37288">
              <w:rPr>
                <w:rFonts w:asciiTheme="majorHAnsi" w:hAnsiTheme="majorHAnsi" w:cstheme="majorHAnsi"/>
                <w:sz w:val="24"/>
                <w:szCs w:val="24"/>
              </w:rPr>
              <w:t>J/N</w:t>
            </w:r>
          </w:p>
        </w:tc>
        <w:tc>
          <w:tcPr>
            <w:tcW w:w="7310" w:type="dxa"/>
          </w:tcPr>
          <w:p w14:paraId="26D1DAF1" w14:textId="33291932" w:rsidR="00A67677" w:rsidRPr="00E37288" w:rsidRDefault="006502A7" w:rsidP="0097250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7288">
              <w:rPr>
                <w:rFonts w:asciiTheme="majorHAnsi" w:hAnsiTheme="majorHAnsi" w:cstheme="majorHAnsi"/>
                <w:sz w:val="24"/>
                <w:szCs w:val="24"/>
              </w:rPr>
              <w:t xml:space="preserve">Tilboðsgevari skal </w:t>
            </w:r>
            <w:r w:rsidR="007F40DC">
              <w:rPr>
                <w:rFonts w:asciiTheme="majorHAnsi" w:hAnsiTheme="majorHAnsi" w:cstheme="majorHAnsi"/>
                <w:sz w:val="24"/>
                <w:szCs w:val="24"/>
              </w:rPr>
              <w:t xml:space="preserve">í teiginum “Lúkan av krøvum” </w:t>
            </w:r>
            <w:r w:rsidRPr="00E37288">
              <w:rPr>
                <w:rFonts w:asciiTheme="majorHAnsi" w:hAnsiTheme="majorHAnsi" w:cstheme="majorHAnsi"/>
                <w:sz w:val="24"/>
                <w:szCs w:val="24"/>
              </w:rPr>
              <w:t>svara J (Ja) ella N (Nei) til, um kravið er uppfylt. Eventuelt við at knýta eina viðmerking afturat</w:t>
            </w:r>
            <w:r w:rsidR="0078015D">
              <w:rPr>
                <w:rFonts w:asciiTheme="majorHAnsi" w:hAnsiTheme="majorHAnsi" w:cstheme="majorHAnsi"/>
                <w:sz w:val="24"/>
                <w:szCs w:val="24"/>
              </w:rPr>
              <w:t xml:space="preserve"> í teiginum “Viðmerkingar hjá tilboðsgevara”</w:t>
            </w:r>
            <w:r w:rsidRPr="00E37288">
              <w:rPr>
                <w:rFonts w:asciiTheme="majorHAnsi" w:hAnsiTheme="majorHAnsi" w:cstheme="majorHAnsi"/>
                <w:sz w:val="24"/>
                <w:szCs w:val="24"/>
              </w:rPr>
              <w:t xml:space="preserve">. Legg til merkis, at um kravið er eitt minstakrav, so vil eitt nei-svar bera við sær, at tilboðið verður </w:t>
            </w:r>
            <w:r w:rsidR="000F0289" w:rsidRPr="00E37288">
              <w:rPr>
                <w:rFonts w:asciiTheme="majorHAnsi" w:hAnsiTheme="majorHAnsi" w:cstheme="majorHAnsi"/>
                <w:sz w:val="24"/>
                <w:szCs w:val="24"/>
              </w:rPr>
              <w:t xml:space="preserve">burturvíst. </w:t>
            </w:r>
          </w:p>
        </w:tc>
      </w:tr>
    </w:tbl>
    <w:p w14:paraId="4821EE5B" w14:textId="58C1EAB9" w:rsidR="00B8745A" w:rsidRPr="00E37288" w:rsidRDefault="00B8745A" w:rsidP="00972501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29649EC" w14:textId="4AB85A6C" w:rsidR="00A66DCB" w:rsidRDefault="00B8745A" w:rsidP="0097250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37288">
        <w:rPr>
          <w:rFonts w:asciiTheme="majorHAnsi" w:hAnsiTheme="majorHAnsi" w:cstheme="majorHAnsi"/>
          <w:sz w:val="24"/>
          <w:szCs w:val="24"/>
        </w:rPr>
        <w:t>Tað er avgerandi, at tað fyri minstukrøv verður svara</w:t>
      </w:r>
      <w:r w:rsidR="004845D6" w:rsidRPr="00E37288">
        <w:rPr>
          <w:rFonts w:asciiTheme="majorHAnsi" w:hAnsiTheme="majorHAnsi" w:cstheme="majorHAnsi"/>
          <w:sz w:val="24"/>
          <w:szCs w:val="24"/>
        </w:rPr>
        <w:t>ð</w:t>
      </w:r>
      <w:r w:rsidRPr="00E37288">
        <w:rPr>
          <w:rFonts w:asciiTheme="majorHAnsi" w:hAnsiTheme="majorHAnsi" w:cstheme="majorHAnsi"/>
          <w:sz w:val="24"/>
          <w:szCs w:val="24"/>
        </w:rPr>
        <w:t xml:space="preserve"> J (ja) í teiginum “</w:t>
      </w:r>
      <w:r w:rsidR="00A03DA3">
        <w:rPr>
          <w:rFonts w:asciiTheme="majorHAnsi" w:hAnsiTheme="majorHAnsi" w:cstheme="majorHAnsi"/>
          <w:sz w:val="24"/>
          <w:szCs w:val="24"/>
        </w:rPr>
        <w:t>L</w:t>
      </w:r>
      <w:r w:rsidR="00CC180D" w:rsidRPr="00E37288">
        <w:rPr>
          <w:rFonts w:asciiTheme="majorHAnsi" w:hAnsiTheme="majorHAnsi" w:cstheme="majorHAnsi"/>
          <w:sz w:val="24"/>
          <w:szCs w:val="24"/>
        </w:rPr>
        <w:t>úkan av krøvum</w:t>
      </w:r>
      <w:r w:rsidRPr="00E37288">
        <w:rPr>
          <w:rFonts w:asciiTheme="majorHAnsi" w:hAnsiTheme="majorHAnsi" w:cstheme="majorHAnsi"/>
          <w:sz w:val="24"/>
          <w:szCs w:val="24"/>
        </w:rPr>
        <w:t>”.</w:t>
      </w:r>
    </w:p>
    <w:p w14:paraId="1D71B11C" w14:textId="2DA44AC7" w:rsidR="0078015D" w:rsidRDefault="0078015D" w:rsidP="00972501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2D57256" w14:textId="77777777" w:rsidR="0078015D" w:rsidRPr="00E37288" w:rsidRDefault="0078015D" w:rsidP="00972501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1098663" w14:textId="77777777" w:rsidR="00A66DCB" w:rsidRDefault="00A66DCB" w:rsidP="00B8745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7C3C489" w14:textId="7C98DA12" w:rsidR="00A03DA3" w:rsidRPr="00A03DA3" w:rsidRDefault="00A66DCB" w:rsidP="005E744B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4" w:name="_Toc121736927"/>
      <w:r w:rsidRPr="00A03DA3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lastRenderedPageBreak/>
        <w:t>Kravfesting</w:t>
      </w:r>
      <w:bookmarkEnd w:id="4"/>
      <w:r w:rsidR="00B8745A" w:rsidRPr="00A03DA3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</w:t>
      </w:r>
    </w:p>
    <w:p w14:paraId="057EA956" w14:textId="6732F413" w:rsidR="00D360CE" w:rsidRDefault="00D360CE" w:rsidP="00D360C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379"/>
        <w:gridCol w:w="4758"/>
        <w:gridCol w:w="585"/>
        <w:gridCol w:w="952"/>
        <w:gridCol w:w="2022"/>
        <w:gridCol w:w="1634"/>
      </w:tblGrid>
      <w:tr w:rsidR="007A23DD" w14:paraId="51377409" w14:textId="77777777" w:rsidTr="00BA68FF">
        <w:trPr>
          <w:cantSplit/>
          <w:trHeight w:val="1431"/>
        </w:trPr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9317B8B" w14:textId="762E1922" w:rsidR="007A23DD" w:rsidRPr="008559A0" w:rsidRDefault="007A23DD" w:rsidP="00C1751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100" w:type="pct"/>
            <w:shd w:val="clear" w:color="auto" w:fill="F2F2F2" w:themeFill="background1" w:themeFillShade="F2"/>
            <w:vAlign w:val="center"/>
          </w:tcPr>
          <w:p w14:paraId="1A5D54CC" w14:textId="4FC47BD0" w:rsidR="007A23DD" w:rsidRPr="008559A0" w:rsidRDefault="007A23DD" w:rsidP="00C1751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Lýsing av krøvum</w:t>
            </w:r>
          </w:p>
        </w:tc>
        <w:tc>
          <w:tcPr>
            <w:tcW w:w="258" w:type="pct"/>
            <w:shd w:val="clear" w:color="auto" w:fill="F2F2F2" w:themeFill="background1" w:themeFillShade="F2"/>
            <w:textDirection w:val="btLr"/>
          </w:tcPr>
          <w:p w14:paraId="098ACCA9" w14:textId="312B03D6" w:rsidR="007A23DD" w:rsidRPr="008559A0" w:rsidRDefault="007A23DD" w:rsidP="00B828D1">
            <w:pPr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Flokking</w:t>
            </w:r>
          </w:p>
        </w:tc>
        <w:tc>
          <w:tcPr>
            <w:tcW w:w="420" w:type="pct"/>
            <w:shd w:val="clear" w:color="auto" w:fill="F2F2F2" w:themeFill="background1" w:themeFillShade="F2"/>
            <w:textDirection w:val="btLr"/>
          </w:tcPr>
          <w:p w14:paraId="48D1872A" w14:textId="39EBBCA6" w:rsidR="007A23DD" w:rsidRPr="008559A0" w:rsidRDefault="007A23DD" w:rsidP="00B828D1">
            <w:pPr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Lúkan av krøvum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– Ja ella Nei</w:t>
            </w:r>
          </w:p>
        </w:tc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293B33D8" w14:textId="6A101ADB" w:rsidR="007A23DD" w:rsidRPr="008559A0" w:rsidRDefault="007A23DD" w:rsidP="00C1751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Viðmerkingar hjá útbjóðara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5F40BA49" w14:textId="67367D33" w:rsidR="007A23DD" w:rsidRPr="008559A0" w:rsidRDefault="007A23DD" w:rsidP="00C1751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Viðmerkingar hjá tilboðsgevara</w:t>
            </w:r>
          </w:p>
        </w:tc>
      </w:tr>
      <w:tr w:rsidR="007A23DD" w14:paraId="205B82B6" w14:textId="77777777" w:rsidTr="007A23DD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5F8C31B3" w14:textId="58DF27C4" w:rsidR="007A23DD" w:rsidRPr="008024C9" w:rsidRDefault="007A23DD" w:rsidP="007A23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024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Vaktarhald</w:t>
            </w:r>
          </w:p>
        </w:tc>
      </w:tr>
      <w:tr w:rsidR="007A23DD" w14:paraId="04F947C9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A34FEC4" w14:textId="53861377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645DFB6C" w14:textId="598B3F09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7D8EBD58" w14:textId="6802C6D0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E1E73A6" w14:textId="4C8D35D5" w:rsidR="007A23DD" w:rsidRPr="008559A0" w:rsidRDefault="007A23DD" w:rsidP="00D05A0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Veitarin skal hava tvey eftirlit pr. bygning hvønn dag, t.e. eitt eftirlit um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kvøldið </w:t>
            </w: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og eitt eftirlit um náttina. </w:t>
            </w: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147AE53" w14:textId="4028FBEA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64CD6FCF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3847473E" w14:textId="1705DFD2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Fyrra eftirlitið verður framt beint eftir kl. 20.00 og seinna eftirlitið eftir kl. 03.00.</w:t>
            </w: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shd w:val="clear" w:color="auto" w:fill="auto"/>
          </w:tcPr>
          <w:p w14:paraId="2184F6B5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347273BA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1A1381F" w14:textId="7B49CE88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0045FA4D" w14:textId="18C2A758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22858B95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2E40FD6" w14:textId="77777777" w:rsidR="007A23DD" w:rsidRPr="008559A0" w:rsidRDefault="007A23DD" w:rsidP="001A3B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Veitarin skal tryggja og eftirkanna, at allar hurðar eru læstar soleiðis, at óviðkomandi ikki hava atgongd til bygningarnar. </w:t>
            </w:r>
          </w:p>
          <w:p w14:paraId="70F2BCE0" w14:textId="1D3D4746" w:rsidR="007A23DD" w:rsidRPr="008559A0" w:rsidRDefault="007A23DD" w:rsidP="001A3B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B44BF62" w14:textId="6FBC9A7B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43101824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5B7AEDC6" w14:textId="13FF35DA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1600B6D3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029B838F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5080CD53" w14:textId="35E9183E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17A011B3" w14:textId="2555E6DB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0361B2F3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DC9D3D2" w14:textId="5E1B919C" w:rsidR="007A23DD" w:rsidRPr="008559A0" w:rsidRDefault="007A23DD" w:rsidP="00545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Veitarin skal tryggja og eftirkanna, at øll vindeygu eru afturlatin. </w:t>
            </w:r>
          </w:p>
          <w:p w14:paraId="7851D6D8" w14:textId="59FE1468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6AC19AC" w14:textId="0D2B64E6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1978603E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3A10EC9C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3651FE74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1F36AB32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305E803C" w14:textId="06B9975E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72D3BC91" w14:textId="2CDC04A0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2831A90C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2D01394" w14:textId="572585CB" w:rsidR="007A23DD" w:rsidRPr="008559A0" w:rsidRDefault="007A23DD" w:rsidP="00545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Veitarin skal hyggja inn í øll felagsrúm í bygningunum. </w:t>
            </w:r>
          </w:p>
          <w:p w14:paraId="346A4235" w14:textId="22155A30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B7ABEDF" w14:textId="6A086DFA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20CFAFDF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5A9AB41C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7BFC758D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305D43B9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20D9D9FF" w14:textId="583CF857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3FF60C41" w14:textId="3E0A584E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6BCFC2FE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62807F2" w14:textId="77777777" w:rsidR="007A23DD" w:rsidRPr="008559A0" w:rsidRDefault="007A23DD" w:rsidP="00DC25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Veitarin skal lýsa upp í øll vindeygu. </w:t>
            </w:r>
          </w:p>
          <w:p w14:paraId="608CDEF5" w14:textId="684D3CF2" w:rsidR="007A23DD" w:rsidRPr="008559A0" w:rsidRDefault="007A23DD" w:rsidP="00DC253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752363F" w14:textId="72F2B8AF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</w:t>
            </w:r>
          </w:p>
        </w:tc>
        <w:tc>
          <w:tcPr>
            <w:tcW w:w="420" w:type="pct"/>
            <w:shd w:val="clear" w:color="auto" w:fill="auto"/>
          </w:tcPr>
          <w:p w14:paraId="08D3C559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3F468C32" w14:textId="6B242646" w:rsidR="007A23DD" w:rsidRPr="008559A0" w:rsidRDefault="007A23DD" w:rsidP="00D360C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107D4218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28C94F7C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262B5401" w14:textId="33858D39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5D40F626" w14:textId="60B66FFE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11239FC3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9C38830" w14:textId="71B225BE" w:rsidR="007A23DD" w:rsidRPr="008559A0" w:rsidRDefault="007A23DD" w:rsidP="00545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Veitarin skal tryggja, at tøknilig rúm ikki hava ov nógvan hita. </w:t>
            </w:r>
          </w:p>
          <w:p w14:paraId="67426BEC" w14:textId="65E4AF3D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A333A76" w14:textId="61B79B03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0C08EEFF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4DC57577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2B38455A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666BBA90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47BF3559" w14:textId="4C1A667A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202FF629" w14:textId="1BA6998E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1E76AE94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D4C78D3" w14:textId="7E6DB753" w:rsidR="007A23DD" w:rsidRPr="008559A0" w:rsidRDefault="007A23DD" w:rsidP="00545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Veitarin skal boða frá møguligum vatnskaðum. </w:t>
            </w:r>
          </w:p>
          <w:p w14:paraId="0D6E6436" w14:textId="277A6B64" w:rsidR="007A23DD" w:rsidRPr="008559A0" w:rsidRDefault="007A23DD" w:rsidP="00592CA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F072D07" w14:textId="1D26C611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7E719E61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67D5DCC8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1283D414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19F99180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307C8413" w14:textId="049D24F6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6B033B03" w14:textId="0E4F6640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5C429F54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9C3F2E5" w14:textId="36672B20" w:rsidR="007A23DD" w:rsidRPr="008559A0" w:rsidRDefault="007A23DD" w:rsidP="00545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Veitarin skal tryggja, at møguligur eldvandi verður steðgaður. </w:t>
            </w:r>
          </w:p>
          <w:p w14:paraId="33E397AF" w14:textId="323CA996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D3ED2B1" w14:textId="75F5D920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7392F48D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67BCC8A5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506A52DC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109259AB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FA91F09" w14:textId="41738303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75FBE42A" w14:textId="58B6D0EC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34D7BC76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D4A1687" w14:textId="0790D5CF" w:rsidR="007A23DD" w:rsidRPr="008559A0" w:rsidRDefault="007A23DD" w:rsidP="00545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Veitarin skal tryggja, at alarmskipanir eru virknar.</w:t>
            </w:r>
          </w:p>
          <w:p w14:paraId="36186600" w14:textId="1C7AFA0E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10DDDA6" w14:textId="1BEED8FB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64EA0E8D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023D1F4D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7DE68BE9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110ADEE2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076762F6" w14:textId="139C75CC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5B6D05AF" w14:textId="797B19C3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4EADD65F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E4F22FE" w14:textId="41289D3F" w:rsidR="007A23DD" w:rsidRPr="008559A0" w:rsidRDefault="007A23DD" w:rsidP="00545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Veitarin skal tryggja, at óviðkomandi fólk ikki eru á staðnum. </w:t>
            </w:r>
          </w:p>
          <w:p w14:paraId="244C3E07" w14:textId="73D85E7D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BF45109" w14:textId="619D72C7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497B05BA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0F978F82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44692706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5A5ACE70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35EFB35C" w14:textId="745FD352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11.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007FF01B" w14:textId="57E9BF62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3670C2C2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CFE3E1E" w14:textId="1DCBBEEE" w:rsidR="007A23DD" w:rsidRPr="008559A0" w:rsidRDefault="007A23DD" w:rsidP="00545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Veitarin skal fráboða kontaktpersóni, og løgregluni um neyðugt, um eitthvørt óvanligt er fari fram, t.d. brotnir rútar.</w:t>
            </w:r>
          </w:p>
          <w:p w14:paraId="47C0A53E" w14:textId="2D3DC9BA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49006AD" w14:textId="5901FC8D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</w:t>
            </w:r>
          </w:p>
        </w:tc>
        <w:tc>
          <w:tcPr>
            <w:tcW w:w="420" w:type="pct"/>
            <w:shd w:val="clear" w:color="auto" w:fill="auto"/>
          </w:tcPr>
          <w:p w14:paraId="5E34E952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2EE7E6AD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1189464E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2D40AD22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CEE7F30" w14:textId="1B3AE42E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12.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472AF401" w14:textId="132703D0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0B1A80CA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99D6A53" w14:textId="3B16AA46" w:rsidR="007A23DD" w:rsidRPr="008559A0" w:rsidRDefault="007A23DD" w:rsidP="00DC25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Veitarin skal hvønn dag lata inn teldupost </w:t>
            </w:r>
            <w:r w:rsidR="00506B54">
              <w:rPr>
                <w:rFonts w:asciiTheme="majorHAnsi" w:hAnsiTheme="majorHAnsi" w:cstheme="majorHAnsi"/>
                <w:sz w:val="24"/>
                <w:szCs w:val="24"/>
              </w:rPr>
              <w:t xml:space="preserve">(rapport) </w:t>
            </w: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um framdu eftirlitini. </w:t>
            </w:r>
          </w:p>
          <w:p w14:paraId="20A1E88E" w14:textId="4704C34D" w:rsidR="007A23DD" w:rsidRPr="008559A0" w:rsidRDefault="007A23DD" w:rsidP="00545B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920A51" w14:textId="490CCCD2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1A2698A" w14:textId="6A87A671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6A9E39BB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5319B67D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1C7AC768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2A33779B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4CC84F96" w14:textId="07E8937F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13.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722872D8" w14:textId="77777777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Vaktarhald</w:t>
            </w:r>
          </w:p>
          <w:p w14:paraId="4202C5EC" w14:textId="77777777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BA1FBB8" w14:textId="19E140ED" w:rsidR="007A23DD" w:rsidRPr="008559A0" w:rsidRDefault="007A23DD" w:rsidP="009725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Veitarin skal tryggja, at øll ljós eru sløkt, harundir kaffimaskinur, breyðristari, ketlar v.m. </w:t>
            </w: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0428D98" w14:textId="39D9F2D5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1DEC38D5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0A4D17E7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4A9AA833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6B54" w14:paraId="559FED68" w14:textId="77777777" w:rsidTr="00506B54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DE497CA" w14:textId="58A6948C" w:rsidR="00506B54" w:rsidRPr="008024C9" w:rsidRDefault="00506B54" w:rsidP="00506B5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024C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Rekruttering</w:t>
            </w:r>
          </w:p>
        </w:tc>
      </w:tr>
      <w:tr w:rsidR="007A23DD" w14:paraId="56371A8F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30EDDB3C" w14:textId="5E999FCD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5511E307" w14:textId="77777777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Revsiváttan</w:t>
            </w:r>
          </w:p>
          <w:p w14:paraId="5D38DB66" w14:textId="77777777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0005554" w14:textId="1641F760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Vaktarfólk hjá veitara skulu hava reina revsuváttan.</w:t>
            </w: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7D64AC4" w14:textId="63256EF8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58DB35F2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6CB15888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6A9E4E84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3839E693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7B9575F" w14:textId="43CA8D89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55DFAD0B" w14:textId="2273CE9E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Tagnarskylda</w:t>
            </w:r>
          </w:p>
          <w:p w14:paraId="34993943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E635963" w14:textId="52530C94" w:rsidR="007A23DD" w:rsidRPr="008559A0" w:rsidRDefault="007A23DD" w:rsidP="00545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Vaktarfólk hjá veitara skulu skrivliga váttað tagnarskyldu. </w:t>
            </w:r>
          </w:p>
          <w:p w14:paraId="3C59A7E9" w14:textId="3248F985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68B6BA9" w14:textId="21DBF17E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5C1A88CF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00FF4EAF" w14:textId="17730759" w:rsidR="007A23DD" w:rsidRPr="00FB0614" w:rsidRDefault="00FB0614" w:rsidP="00D360C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Veitarin váttar við undirskrift síni, at veitarin hevur fulla tagnarskyldu, um viðurskifti, sum veitarin </w:t>
            </w:r>
            <w:r w:rsidR="006812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sær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="006812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og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lastRenderedPageBreak/>
              <w:t>hoyr</w:t>
            </w:r>
            <w:r w:rsidR="006812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ir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í samband við vaktarhald í bygningunum Albert Hall og Umhvørvisstovuni. </w:t>
            </w:r>
          </w:p>
        </w:tc>
        <w:tc>
          <w:tcPr>
            <w:tcW w:w="722" w:type="pct"/>
            <w:shd w:val="clear" w:color="auto" w:fill="auto"/>
          </w:tcPr>
          <w:p w14:paraId="5D7A4F1D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46751E2C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74402351" w14:textId="62BAB99C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00FE6CC5" w14:textId="10F9A9C3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Lyklar til bygningar</w:t>
            </w:r>
          </w:p>
          <w:p w14:paraId="0AD3C5CC" w14:textId="77777777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46927F2" w14:textId="1D796840" w:rsidR="007A23DD" w:rsidRPr="008559A0" w:rsidRDefault="007A23DD" w:rsidP="00545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Vaktarfólk hjá veitara skulu til eina og hvørja tíð tryggja, at lyklar, ið eru nýttir í samband við eftirlitini hjá kundanum, ikki koma triðja manni í hendi. </w:t>
            </w:r>
          </w:p>
          <w:p w14:paraId="5B97C978" w14:textId="59617509" w:rsidR="007A23DD" w:rsidRPr="008559A0" w:rsidRDefault="007A23DD" w:rsidP="00D360C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918E1EC" w14:textId="1911B648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6AEE5E17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559C8C1E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71B84D29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4DB6ECB6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021F6A15" w14:textId="0304A656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A68FF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79F64AFF" w14:textId="77777777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Upplæring</w:t>
            </w:r>
          </w:p>
          <w:p w14:paraId="60D12440" w14:textId="77777777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6FD0BBD" w14:textId="77777777" w:rsidR="007A23DD" w:rsidRPr="008559A0" w:rsidRDefault="007A23DD" w:rsidP="009725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Nýggj vaktarfólk hjá veitara skulu ígjøgnum upplæring saman við royndum starvsfólkum áðrenn tey sjálvstøðugt kunnu ganga vakt í bygningunum.</w:t>
            </w:r>
          </w:p>
          <w:p w14:paraId="0A355BDC" w14:textId="18718B63" w:rsidR="007A23DD" w:rsidRPr="008559A0" w:rsidRDefault="007A23DD" w:rsidP="009725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C11AB31" w14:textId="3407F664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38135971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595B11AD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15C1FA95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6916CD1D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243020AD" w14:textId="646DF31A" w:rsidR="007A23DD" w:rsidRPr="008559A0" w:rsidRDefault="007A23DD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A68FF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5E6B8B1F" w14:textId="046C4647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Identifikatión</w:t>
            </w:r>
          </w:p>
          <w:p w14:paraId="2E06F0F2" w14:textId="5B563C85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65CA2EB" w14:textId="62A1844B" w:rsidR="007A23DD" w:rsidRPr="008559A0" w:rsidRDefault="007A23DD" w:rsidP="009725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Vaktarfólk hjá veitara skulu hava eyðkennisbúna, identifikatión og mynd uppi á sær, tá ið tey ganga vakt soleiðis, at kundin til eina og hvørja tíð kann kenna vaktarfólk hjá veitara. </w:t>
            </w:r>
          </w:p>
          <w:p w14:paraId="48C1E12F" w14:textId="77777777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5626590" w14:textId="5EC50E49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ADF218E" w14:textId="4AB08C8A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62EA09FF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478E55DA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3A805A59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3DD" w14:paraId="0DBD6D6A" w14:textId="77777777" w:rsidTr="00BA68FF"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4D102C55" w14:textId="44107B5A" w:rsidR="007A23DD" w:rsidRPr="008559A0" w:rsidRDefault="00BA68FF" w:rsidP="00A27D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19</w:t>
            </w:r>
            <w:r w:rsidR="007A23DD" w:rsidRPr="008559A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100" w:type="pct"/>
            <w:shd w:val="clear" w:color="auto" w:fill="F2F2F2" w:themeFill="background1" w:themeFillShade="F2"/>
          </w:tcPr>
          <w:p w14:paraId="719E55B0" w14:textId="77777777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Setanartreytir </w:t>
            </w:r>
          </w:p>
          <w:p w14:paraId="556CD6ED" w14:textId="77777777" w:rsidR="007A23DD" w:rsidRPr="008559A0" w:rsidRDefault="007A23DD" w:rsidP="00972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543F0A4" w14:textId="77777777" w:rsidR="007A23DD" w:rsidRPr="008559A0" w:rsidRDefault="007A23DD" w:rsidP="009725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 xml:space="preserve">Vaktarfólk hjá veitara skulu vera sett sambært galdandi sáttmálatreytum á arbeiðsmarknaðinum. </w:t>
            </w:r>
          </w:p>
          <w:p w14:paraId="008191C0" w14:textId="3D2CA85E" w:rsidR="007A23DD" w:rsidRPr="008559A0" w:rsidRDefault="007A23DD" w:rsidP="009725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5C11033" w14:textId="1B613C2A" w:rsidR="007A23DD" w:rsidRPr="008559A0" w:rsidRDefault="007A23DD" w:rsidP="00B470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59A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20" w:type="pct"/>
            <w:shd w:val="clear" w:color="auto" w:fill="auto"/>
          </w:tcPr>
          <w:p w14:paraId="761CD20D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2F2F2" w:themeFill="background1" w:themeFillShade="F2"/>
          </w:tcPr>
          <w:p w14:paraId="4AB33D4D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14:paraId="5943811F" w14:textId="77777777" w:rsidR="007A23DD" w:rsidRPr="008559A0" w:rsidRDefault="007A23DD" w:rsidP="00D360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A4A8509" w14:textId="6633762F" w:rsidR="00ED0F51" w:rsidRDefault="00ED0F51" w:rsidP="00451E1B">
      <w:pPr>
        <w:rPr>
          <w:rFonts w:asciiTheme="majorHAnsi" w:hAnsiTheme="majorHAnsi" w:cstheme="majorHAnsi"/>
          <w:sz w:val="22"/>
          <w:szCs w:val="22"/>
        </w:rPr>
      </w:pPr>
    </w:p>
    <w:p w14:paraId="5F49DDA9" w14:textId="0B2EB290" w:rsidR="0011349B" w:rsidRDefault="0011349B" w:rsidP="00451E1B">
      <w:pPr>
        <w:rPr>
          <w:rFonts w:asciiTheme="majorHAnsi" w:hAnsiTheme="majorHAnsi" w:cstheme="majorHAnsi"/>
          <w:sz w:val="22"/>
          <w:szCs w:val="22"/>
        </w:rPr>
      </w:pPr>
    </w:p>
    <w:p w14:paraId="1984EC79" w14:textId="77777777" w:rsidR="0011349B" w:rsidRDefault="0011349B" w:rsidP="00451E1B">
      <w:pPr>
        <w:rPr>
          <w:rFonts w:asciiTheme="majorHAnsi" w:hAnsiTheme="majorHAnsi" w:cstheme="majorHAnsi"/>
          <w:sz w:val="22"/>
          <w:szCs w:val="22"/>
        </w:rPr>
      </w:pPr>
    </w:p>
    <w:p w14:paraId="22954482" w14:textId="324716BF" w:rsidR="008922D1" w:rsidRPr="009F1E12" w:rsidRDefault="009F1E12" w:rsidP="009F1E12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5" w:name="_Toc121736928"/>
      <w:r w:rsidRPr="009F1E12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Veitarans prísir</w:t>
      </w:r>
      <w:bookmarkEnd w:id="5"/>
    </w:p>
    <w:p w14:paraId="3B61AD0B" w14:textId="2D385D2F" w:rsidR="009F1E12" w:rsidRPr="009F1E12" w:rsidRDefault="009F1E12" w:rsidP="009F1E12">
      <w:pPr>
        <w:rPr>
          <w:rFonts w:asciiTheme="majorHAnsi" w:hAnsiTheme="majorHAnsi" w:cstheme="majorHAnsi"/>
          <w:sz w:val="24"/>
          <w:szCs w:val="24"/>
        </w:rPr>
      </w:pPr>
    </w:p>
    <w:p w14:paraId="7B44774D" w14:textId="0CA1BDD6" w:rsidR="008559A0" w:rsidRPr="009F1E12" w:rsidRDefault="009F1E12" w:rsidP="009F1E1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Tilboðsgevari skal áseta kostnað pr. mðr. fyri tænastuna í teiginum niðanfyri. </w:t>
      </w:r>
    </w:p>
    <w:p w14:paraId="3D5A538A" w14:textId="77777777" w:rsidR="009F1E12" w:rsidRDefault="009F1E12" w:rsidP="009F1E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9F1E12" w14:paraId="6C355D1F" w14:textId="77777777" w:rsidTr="009F1E12">
        <w:tc>
          <w:tcPr>
            <w:tcW w:w="11330" w:type="dxa"/>
            <w:gridSpan w:val="3"/>
            <w:shd w:val="clear" w:color="auto" w:fill="F2F2F2" w:themeFill="background1" w:themeFillShade="F2"/>
          </w:tcPr>
          <w:p w14:paraId="79AFE6C7" w14:textId="71732762" w:rsidR="009F1E12" w:rsidRPr="00D14DF1" w:rsidRDefault="009F1E12" w:rsidP="009F1E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14DF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Kostnaður pr. mðr. fyri tænastu</w:t>
            </w:r>
            <w:r w:rsidR="00583F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</w:t>
            </w:r>
          </w:p>
        </w:tc>
      </w:tr>
      <w:tr w:rsidR="00363D50" w14:paraId="4B613653" w14:textId="77777777" w:rsidTr="00FB6BAD">
        <w:trPr>
          <w:trHeight w:val="144"/>
        </w:trPr>
        <w:tc>
          <w:tcPr>
            <w:tcW w:w="3776" w:type="dxa"/>
          </w:tcPr>
          <w:p w14:paraId="00AA770F" w14:textId="7581DD55" w:rsidR="00363D50" w:rsidRPr="00D14DF1" w:rsidRDefault="00363D50" w:rsidP="009F1E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Kostnaður uttan MVG</w:t>
            </w:r>
          </w:p>
        </w:tc>
        <w:tc>
          <w:tcPr>
            <w:tcW w:w="3777" w:type="dxa"/>
          </w:tcPr>
          <w:p w14:paraId="26A6198C" w14:textId="4D992D4A" w:rsidR="00363D50" w:rsidRPr="00D14DF1" w:rsidRDefault="00363D50" w:rsidP="009F1E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MVG</w:t>
            </w:r>
          </w:p>
        </w:tc>
        <w:tc>
          <w:tcPr>
            <w:tcW w:w="3777" w:type="dxa"/>
          </w:tcPr>
          <w:p w14:paraId="56425FC7" w14:textId="62CA5DD8" w:rsidR="00363D50" w:rsidRPr="00D14DF1" w:rsidRDefault="00363D50" w:rsidP="009F1E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Kostnaður írokna</w:t>
            </w:r>
            <w:r w:rsidR="00583F5C">
              <w:rPr>
                <w:rFonts w:asciiTheme="majorHAnsi" w:hAnsiTheme="majorHAnsi" w:cstheme="majorHAnsi"/>
                <w:sz w:val="24"/>
                <w:szCs w:val="24"/>
              </w:rPr>
              <w:t>ð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MVG</w:t>
            </w:r>
          </w:p>
        </w:tc>
      </w:tr>
      <w:tr w:rsidR="00363D50" w14:paraId="65F552BF" w14:textId="77777777" w:rsidTr="00FB6BAD">
        <w:trPr>
          <w:trHeight w:val="144"/>
        </w:trPr>
        <w:tc>
          <w:tcPr>
            <w:tcW w:w="3776" w:type="dxa"/>
          </w:tcPr>
          <w:p w14:paraId="5E1EA19A" w14:textId="77777777" w:rsidR="00363D50" w:rsidRPr="00D14DF1" w:rsidRDefault="00363D50" w:rsidP="009F1E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77" w:type="dxa"/>
          </w:tcPr>
          <w:p w14:paraId="582A70B4" w14:textId="77777777" w:rsidR="00363D50" w:rsidRPr="00D14DF1" w:rsidRDefault="00363D50" w:rsidP="009F1E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77" w:type="dxa"/>
          </w:tcPr>
          <w:p w14:paraId="45E464A1" w14:textId="27A7741F" w:rsidR="00363D50" w:rsidRPr="00D14DF1" w:rsidRDefault="00363D50" w:rsidP="009F1E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CA0829E" w14:textId="209DF10C" w:rsidR="009F1E12" w:rsidRDefault="009F1E12" w:rsidP="009F1E12"/>
    <w:p w14:paraId="6635270F" w14:textId="77777777" w:rsidR="00363D50" w:rsidRDefault="00363D50" w:rsidP="009F1E12"/>
    <w:p w14:paraId="154E8869" w14:textId="06FD4486" w:rsidR="009F1E12" w:rsidRDefault="009F1E12" w:rsidP="009F1E12"/>
    <w:p w14:paraId="3D3A79C2" w14:textId="075DE058" w:rsidR="00BD768E" w:rsidRDefault="00BD768E" w:rsidP="009F1E12"/>
    <w:p w14:paraId="377453C8" w14:textId="7E15E907" w:rsidR="00BD768E" w:rsidRDefault="00BD768E" w:rsidP="009F1E12"/>
    <w:p w14:paraId="2999A336" w14:textId="099D976E" w:rsidR="00BD768E" w:rsidRDefault="00BD768E" w:rsidP="009F1E12"/>
    <w:p w14:paraId="7DC6FEE5" w14:textId="562D9046" w:rsidR="00506B54" w:rsidRDefault="00506B54" w:rsidP="009F1E12"/>
    <w:p w14:paraId="2D04BBA7" w14:textId="299FB090" w:rsidR="00506B54" w:rsidRDefault="00506B54" w:rsidP="009F1E12"/>
    <w:p w14:paraId="6E45554F" w14:textId="74E69F19" w:rsidR="00506B54" w:rsidRDefault="00506B54" w:rsidP="009F1E12"/>
    <w:p w14:paraId="4E727565" w14:textId="180E9283" w:rsidR="00506B54" w:rsidRDefault="00506B54" w:rsidP="009F1E12"/>
    <w:p w14:paraId="021777DF" w14:textId="77777777" w:rsidR="00506B54" w:rsidRDefault="00506B54" w:rsidP="009F1E12"/>
    <w:p w14:paraId="6A1B5F3F" w14:textId="41196825" w:rsidR="00BD768E" w:rsidRDefault="00BD768E" w:rsidP="009F1E12"/>
    <w:p w14:paraId="06BD3DB2" w14:textId="77777777" w:rsidR="00BD768E" w:rsidRDefault="00BD768E" w:rsidP="009F1E12"/>
    <w:p w14:paraId="68531380" w14:textId="505885E6" w:rsidR="009F1E12" w:rsidRDefault="009F1E12" w:rsidP="009F1E12">
      <w:pPr>
        <w:pStyle w:val="Overskrift1"/>
        <w:rPr>
          <w:rFonts w:asciiTheme="majorHAnsi" w:hAnsiTheme="majorHAnsi" w:cstheme="majorHAnsi"/>
          <w:color w:val="47728E" w:themeColor="accent3" w:themeShade="BF"/>
          <w:sz w:val="32"/>
          <w:szCs w:val="32"/>
        </w:rPr>
      </w:pPr>
      <w:bookmarkStart w:id="6" w:name="_Toc121736929"/>
      <w:r w:rsidRPr="00D14DF1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>Praktiskar upplýsingar</w:t>
      </w:r>
      <w:bookmarkEnd w:id="6"/>
      <w:r w:rsidRPr="00D14DF1">
        <w:rPr>
          <w:rFonts w:asciiTheme="majorHAnsi" w:hAnsiTheme="majorHAnsi" w:cstheme="majorHAnsi"/>
          <w:color w:val="47728E" w:themeColor="accent3" w:themeShade="BF"/>
          <w:sz w:val="32"/>
          <w:szCs w:val="32"/>
        </w:rPr>
        <w:t xml:space="preserve"> </w:t>
      </w:r>
    </w:p>
    <w:p w14:paraId="6F15B739" w14:textId="2F22EA69" w:rsidR="00D14DF1" w:rsidRDefault="00D14DF1" w:rsidP="00D14DF1"/>
    <w:p w14:paraId="69879CC7" w14:textId="66FA14C2" w:rsidR="00D14DF1" w:rsidRPr="00D14DF1" w:rsidRDefault="00D14DF1" w:rsidP="00D14DF1">
      <w:pPr>
        <w:pStyle w:val="Overskrift2"/>
        <w:numPr>
          <w:ilvl w:val="0"/>
          <w:numId w:val="32"/>
        </w:numPr>
      </w:pPr>
      <w:bookmarkStart w:id="7" w:name="_Toc121736930"/>
      <w:r>
        <w:t>Teldupostadressa til avhendan av tilboði</w:t>
      </w:r>
      <w:bookmarkEnd w:id="7"/>
    </w:p>
    <w:p w14:paraId="66433339" w14:textId="590B9F8C" w:rsidR="00D14DF1" w:rsidRDefault="00D14DF1" w:rsidP="00D14DF1">
      <w:pPr>
        <w:rPr>
          <w:rFonts w:asciiTheme="majorHAnsi" w:hAnsiTheme="majorHAnsi" w:cstheme="majorHAnsi"/>
          <w:sz w:val="24"/>
          <w:szCs w:val="24"/>
        </w:rPr>
      </w:pPr>
    </w:p>
    <w:p w14:paraId="2DF49AEC" w14:textId="409857BB" w:rsidR="00D14DF1" w:rsidRDefault="00D14DF1" w:rsidP="00D14D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Tilboð skal latast inn talgilt til Róa Mohr Jónsson á Gjaldstovuni á:</w:t>
      </w:r>
    </w:p>
    <w:p w14:paraId="2F6A6904" w14:textId="204B8E41" w:rsidR="00D14DF1" w:rsidRDefault="00D14DF1" w:rsidP="00D14DF1">
      <w:pPr>
        <w:rPr>
          <w:rFonts w:asciiTheme="majorHAnsi" w:hAnsiTheme="majorHAnsi" w:cstheme="majorHAnsi"/>
          <w:sz w:val="24"/>
          <w:szCs w:val="24"/>
        </w:rPr>
      </w:pPr>
    </w:p>
    <w:p w14:paraId="0D9D1840" w14:textId="4CC17B3D" w:rsidR="00D14DF1" w:rsidRDefault="00000000" w:rsidP="00D14DF1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D14DF1" w:rsidRPr="00D14DF1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roimohr@gjaldstovan.fo</w:t>
        </w:r>
      </w:hyperlink>
    </w:p>
    <w:p w14:paraId="25C6B867" w14:textId="33DB6B4F" w:rsidR="00D14DF1" w:rsidRDefault="00D14DF1" w:rsidP="00D14DF1">
      <w:pPr>
        <w:rPr>
          <w:rFonts w:asciiTheme="majorHAnsi" w:hAnsiTheme="majorHAnsi" w:cstheme="majorHAnsi"/>
          <w:sz w:val="24"/>
          <w:szCs w:val="24"/>
        </w:rPr>
      </w:pPr>
    </w:p>
    <w:p w14:paraId="03B07312" w14:textId="228ADE3C" w:rsidR="00D14DF1" w:rsidRDefault="00D14DF1" w:rsidP="00D14D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Tilboð kann ikki latast inn á annan hátt.</w:t>
      </w:r>
    </w:p>
    <w:p w14:paraId="447C5E51" w14:textId="77777777" w:rsidR="003E1F8A" w:rsidRDefault="003E1F8A" w:rsidP="00D14DF1">
      <w:pPr>
        <w:rPr>
          <w:rFonts w:asciiTheme="majorHAnsi" w:hAnsiTheme="majorHAnsi" w:cstheme="majorHAnsi"/>
          <w:sz w:val="24"/>
          <w:szCs w:val="24"/>
        </w:rPr>
      </w:pPr>
    </w:p>
    <w:p w14:paraId="270661F5" w14:textId="3AE8A95A" w:rsidR="00D14DF1" w:rsidRDefault="00D14DF1" w:rsidP="00D14DF1">
      <w:pPr>
        <w:rPr>
          <w:rFonts w:asciiTheme="majorHAnsi" w:hAnsiTheme="majorHAnsi" w:cstheme="majorHAnsi"/>
          <w:sz w:val="24"/>
          <w:szCs w:val="24"/>
        </w:rPr>
      </w:pPr>
    </w:p>
    <w:p w14:paraId="0AB5C820" w14:textId="1C83D2E7" w:rsidR="00D14DF1" w:rsidRPr="00D14DF1" w:rsidRDefault="00D14DF1" w:rsidP="00D14DF1">
      <w:pPr>
        <w:pStyle w:val="Overskrift2"/>
        <w:numPr>
          <w:ilvl w:val="0"/>
          <w:numId w:val="32"/>
        </w:numPr>
      </w:pPr>
      <w:bookmarkStart w:id="8" w:name="_Toc121736931"/>
      <w:r w:rsidRPr="00D14DF1">
        <w:t>Trú og heiður váttan</w:t>
      </w:r>
      <w:bookmarkEnd w:id="8"/>
    </w:p>
    <w:p w14:paraId="083EB9D1" w14:textId="696B4EDB" w:rsidR="00D14DF1" w:rsidRDefault="00D14DF1" w:rsidP="00D14DF1"/>
    <w:p w14:paraId="475F9FFD" w14:textId="4D8638DA" w:rsidR="00D14DF1" w:rsidRPr="00D14DF1" w:rsidRDefault="00D14DF1" w:rsidP="00D14DF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Tilboðsgevari skal samstundis, sum boðið verður latið inn, vátta við trú og heiðar, í hvønn mun viðkomandi hevur falna almanna skuld. Tilboðsgevari skal brúka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Fylgiskjal </w:t>
      </w:r>
      <w:r w:rsidR="00BA68FF">
        <w:rPr>
          <w:rFonts w:asciiTheme="majorHAnsi" w:hAnsiTheme="majorHAnsi" w:cstheme="majorHAnsi"/>
          <w:i/>
          <w:iCs/>
          <w:sz w:val="24"/>
          <w:szCs w:val="24"/>
        </w:rPr>
        <w:t>B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– Trú og heiður váttan </w:t>
      </w:r>
      <w:r>
        <w:rPr>
          <w:rFonts w:asciiTheme="majorHAnsi" w:hAnsiTheme="majorHAnsi" w:cstheme="majorHAnsi"/>
          <w:sz w:val="24"/>
          <w:szCs w:val="24"/>
        </w:rPr>
        <w:t xml:space="preserve">í samband við avhendan av tilboði. </w:t>
      </w:r>
    </w:p>
    <w:sectPr w:rsidR="00D14DF1" w:rsidRPr="00D14DF1" w:rsidSect="00A74257">
      <w:headerReference w:type="default" r:id="rId13"/>
      <w:footerReference w:type="default" r:id="rId14"/>
      <w:headerReference w:type="first" r:id="rId15"/>
      <w:footerReference w:type="first" r:id="rId16"/>
      <w:pgSz w:w="16840" w:h="11900" w:orient="landscape"/>
      <w:pgMar w:top="1474" w:right="2325" w:bottom="1410" w:left="3175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FE35" w14:textId="77777777" w:rsidR="000D611B" w:rsidRDefault="000D611B" w:rsidP="009B64E0">
      <w:r>
        <w:separator/>
      </w:r>
    </w:p>
  </w:endnote>
  <w:endnote w:type="continuationSeparator" w:id="0">
    <w:p w14:paraId="71266DD6" w14:textId="77777777" w:rsidR="000D611B" w:rsidRDefault="000D611B" w:rsidP="009B64E0">
      <w:r>
        <w:continuationSeparator/>
      </w:r>
    </w:p>
  </w:endnote>
  <w:endnote w:type="continuationNotice" w:id="1">
    <w:p w14:paraId="2F346BB5" w14:textId="77777777" w:rsidR="000D611B" w:rsidRDefault="000D61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ia Pro Light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Univia Pro Medium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Arial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 Pro Ultra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1248" w14:textId="2A13ACEA" w:rsidR="009B64E0" w:rsidRDefault="009B64E0">
    <w:pPr>
      <w:pStyle w:val="Sidefod"/>
    </w:pPr>
    <w:r>
      <w:rPr>
        <w:rFonts w:hint="eastAsia"/>
        <w:noProof/>
        <w:lang w:eastAsia="fo-FO"/>
      </w:rPr>
      <w:drawing>
        <wp:anchor distT="0" distB="0" distL="114300" distR="114300" simplePos="0" relativeHeight="251658243" behindDoc="0" locked="0" layoutInCell="1" allowOverlap="1" wp14:anchorId="6B459496" wp14:editId="6762339A">
          <wp:simplePos x="0" y="0"/>
          <wp:positionH relativeFrom="page">
            <wp:posOffset>43180</wp:posOffset>
          </wp:positionH>
          <wp:positionV relativeFrom="page">
            <wp:posOffset>9055100</wp:posOffset>
          </wp:positionV>
          <wp:extent cx="7498715" cy="1651000"/>
          <wp:effectExtent l="25400" t="0" r="0" b="0"/>
          <wp:wrapThrough wrapText="bothSides">
            <wp:wrapPolygon edited="0">
              <wp:start x="-73" y="0"/>
              <wp:lineTo x="-73" y="21268"/>
              <wp:lineTo x="21584" y="21268"/>
              <wp:lineTo x="21584" y="0"/>
              <wp:lineTo x="-73" y="0"/>
            </wp:wrapPolygon>
          </wp:wrapThrough>
          <wp:docPr id="126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715" cy="165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F96" w14:textId="77777777" w:rsidR="009B64E0" w:rsidRDefault="009B64E0">
    <w:pPr>
      <w:pStyle w:val="Sidefod"/>
    </w:pPr>
    <w:r>
      <w:rPr>
        <w:rFonts w:hint="eastAsia"/>
        <w:noProof/>
        <w:lang w:eastAsia="fo-FO"/>
      </w:rPr>
      <w:drawing>
        <wp:anchor distT="0" distB="0" distL="114300" distR="114300" simplePos="0" relativeHeight="251658242" behindDoc="0" locked="0" layoutInCell="1" allowOverlap="1" wp14:anchorId="26F190F6" wp14:editId="1C52E99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498800" cy="1652400"/>
          <wp:effectExtent l="0" t="0" r="6985" b="5080"/>
          <wp:wrapThrough wrapText="bothSides">
            <wp:wrapPolygon edited="0">
              <wp:start x="0" y="0"/>
              <wp:lineTo x="0" y="21417"/>
              <wp:lineTo x="21565" y="21417"/>
              <wp:lineTo x="21565" y="0"/>
              <wp:lineTo x="0" y="0"/>
            </wp:wrapPolygon>
          </wp:wrapThrough>
          <wp:docPr id="128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8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3096" w14:textId="77777777" w:rsidR="000D611B" w:rsidRDefault="000D611B" w:rsidP="009B64E0">
      <w:r>
        <w:separator/>
      </w:r>
    </w:p>
  </w:footnote>
  <w:footnote w:type="continuationSeparator" w:id="0">
    <w:p w14:paraId="0A6F3276" w14:textId="77777777" w:rsidR="000D611B" w:rsidRDefault="000D611B" w:rsidP="009B64E0">
      <w:r>
        <w:continuationSeparator/>
      </w:r>
    </w:p>
  </w:footnote>
  <w:footnote w:type="continuationNotice" w:id="1">
    <w:p w14:paraId="100FF053" w14:textId="77777777" w:rsidR="000D611B" w:rsidRDefault="000D61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94D0" w14:textId="441D5267" w:rsidR="009B64E0" w:rsidRDefault="002C3C4B" w:rsidP="009B64E0">
    <w:pPr>
      <w:pStyle w:val="Sidehoved"/>
    </w:pPr>
    <w:r>
      <w:rPr>
        <w:rFonts w:hint="eastAsia"/>
        <w:noProof/>
        <w:lang w:eastAsia="fo-FO"/>
      </w:rPr>
      <w:drawing>
        <wp:anchor distT="0" distB="0" distL="114300" distR="114300" simplePos="0" relativeHeight="251664387" behindDoc="0" locked="0" layoutInCell="1" allowOverlap="1" wp14:anchorId="33EF0A91" wp14:editId="2D5402A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3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5EC402" w14:textId="77777777" w:rsidR="009B64E0" w:rsidRDefault="009B64E0" w:rsidP="009B64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7A2B" w14:textId="4A57437D" w:rsidR="009B64E0" w:rsidRDefault="00A74257">
    <w:pPr>
      <w:pStyle w:val="Sidehoved"/>
    </w:pPr>
    <w:r>
      <w:rPr>
        <w:rFonts w:hint="eastAsia"/>
        <w:noProof/>
        <w:lang w:eastAsia="fo-FO"/>
      </w:rPr>
      <w:drawing>
        <wp:anchor distT="0" distB="0" distL="114300" distR="114300" simplePos="0" relativeHeight="251658241" behindDoc="0" locked="0" layoutInCell="1" allowOverlap="1" wp14:anchorId="09D837BB" wp14:editId="6C3AFCC4">
          <wp:simplePos x="0" y="0"/>
          <wp:positionH relativeFrom="page">
            <wp:posOffset>8449310</wp:posOffset>
          </wp:positionH>
          <wp:positionV relativeFrom="page">
            <wp:posOffset>16510</wp:posOffset>
          </wp:positionV>
          <wp:extent cx="2234565" cy="1348740"/>
          <wp:effectExtent l="0" t="0" r="635" b="0"/>
          <wp:wrapThrough wrapText="bothSides">
            <wp:wrapPolygon edited="0">
              <wp:start x="0" y="0"/>
              <wp:lineTo x="0" y="21153"/>
              <wp:lineTo x="21361" y="21153"/>
              <wp:lineTo x="21361" y="0"/>
              <wp:lineTo x="0" y="0"/>
            </wp:wrapPolygon>
          </wp:wrapThrough>
          <wp:docPr id="125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97D"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9766C30" wp14:editId="641A6D27">
              <wp:simplePos x="0" y="0"/>
              <wp:positionH relativeFrom="rightMargin">
                <wp:posOffset>420134</wp:posOffset>
              </wp:positionH>
              <wp:positionV relativeFrom="margin">
                <wp:posOffset>724565</wp:posOffset>
              </wp:positionV>
              <wp:extent cx="474300" cy="433705"/>
              <wp:effectExtent l="0" t="0" r="2540" b="0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3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14CBF" w14:textId="4688F078" w:rsidR="0091597D" w:rsidRPr="0091597D" w:rsidRDefault="0091597D" w:rsidP="0091597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426"/>
                            <w:rPr>
                              <w:sz w:val="24"/>
                              <w:szCs w:val="24"/>
                            </w:rPr>
                          </w:pP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25DB" w:rsidRPr="00C625DB">
                            <w:rPr>
                              <w:noProof/>
                              <w:sz w:val="24"/>
                              <w:szCs w:val="24"/>
                              <w:lang w:val="da-DK"/>
                            </w:rPr>
                            <w:t>9</w:t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66C30" id="Rektangel 1" o:spid="_x0000_s1026" style="position:absolute;margin-left:33.1pt;margin-top:57.05pt;width:37.35pt;height:34.15pt;z-index:25166029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" o:allowincell="f" stroked="f">
              <v:textbox style="mso-fit-shape-to-text:t" inset="0,,0">
                <w:txbxContent>
                  <w:p w14:paraId="2F214CBF" w14:textId="4688F078" w:rsidR="0091597D" w:rsidRPr="0091597D" w:rsidRDefault="0091597D" w:rsidP="0091597D">
                    <w:pPr>
                      <w:pBdr>
                        <w:top w:val="single" w:sz="4" w:space="1" w:color="D8D8D8" w:themeColor="background1" w:themeShade="D8"/>
                      </w:pBdr>
                      <w:ind w:left="426"/>
                      <w:rPr>
                        <w:sz w:val="24"/>
                        <w:szCs w:val="24"/>
                      </w:rPr>
                    </w:pPr>
                    <w:r w:rsidRPr="0091597D">
                      <w:rPr>
                        <w:sz w:val="24"/>
                        <w:szCs w:val="24"/>
                      </w:rPr>
                      <w:fldChar w:fldCharType="begin"/>
                    </w:r>
                    <w:r w:rsidRPr="0091597D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91597D">
                      <w:rPr>
                        <w:sz w:val="24"/>
                        <w:szCs w:val="24"/>
                      </w:rPr>
                      <w:fldChar w:fldCharType="separate"/>
                    </w:r>
                    <w:r w:rsidR="00C625DB" w:rsidRPr="00C625DB">
                      <w:rPr>
                        <w:noProof/>
                        <w:sz w:val="24"/>
                        <w:szCs w:val="24"/>
                        <w:lang w:val="da-DK"/>
                      </w:rPr>
                      <w:t>9</w:t>
                    </w:r>
                    <w:r w:rsidRPr="0091597D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CF09" w14:textId="1A7712F0" w:rsidR="009B64E0" w:rsidRDefault="0091597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0" allowOverlap="1" wp14:anchorId="740DE7F1" wp14:editId="6BA9C8F5">
              <wp:simplePos x="0" y="0"/>
              <wp:positionH relativeFrom="rightMargin">
                <wp:posOffset>430766</wp:posOffset>
              </wp:positionH>
              <wp:positionV relativeFrom="margin">
                <wp:posOffset>724565</wp:posOffset>
              </wp:positionV>
              <wp:extent cx="463255" cy="433705"/>
              <wp:effectExtent l="0" t="0" r="0" b="8255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25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EB4E" w14:textId="645EBBE4" w:rsidR="0091597D" w:rsidRPr="0091597D" w:rsidRDefault="0091597D" w:rsidP="0091597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ind w:left="426"/>
                            <w:rPr>
                              <w:sz w:val="24"/>
                              <w:szCs w:val="24"/>
                            </w:rPr>
                          </w:pP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25DB" w:rsidRPr="00C625DB">
                            <w:rPr>
                              <w:noProof/>
                              <w:sz w:val="24"/>
                              <w:szCs w:val="24"/>
                              <w:lang w:val="da-DK"/>
                            </w:rPr>
                            <w:t>2</w:t>
                          </w:r>
                          <w:r w:rsidRPr="0091597D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0DE7F1" id="Rektangel 2" o:spid="_x0000_s1027" style="position:absolute;margin-left:33.9pt;margin-top:57.05pt;width:36.5pt;height:34.15pt;z-index:2516623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" o:allowincell="f" stroked="f">
              <v:textbox style="mso-fit-shape-to-text:t" inset="0,,0">
                <w:txbxContent>
                  <w:p w14:paraId="5487EB4E" w14:textId="645EBBE4" w:rsidR="0091597D" w:rsidRPr="0091597D" w:rsidRDefault="0091597D" w:rsidP="0091597D">
                    <w:pPr>
                      <w:pBdr>
                        <w:top w:val="single" w:sz="4" w:space="1" w:color="D8D8D8" w:themeColor="background1" w:themeShade="D8"/>
                      </w:pBdr>
                      <w:ind w:left="426"/>
                      <w:rPr>
                        <w:sz w:val="24"/>
                        <w:szCs w:val="24"/>
                      </w:rPr>
                    </w:pPr>
                    <w:r w:rsidRPr="0091597D">
                      <w:rPr>
                        <w:sz w:val="24"/>
                        <w:szCs w:val="24"/>
                      </w:rPr>
                      <w:fldChar w:fldCharType="begin"/>
                    </w:r>
                    <w:r w:rsidRPr="0091597D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91597D">
                      <w:rPr>
                        <w:sz w:val="24"/>
                        <w:szCs w:val="24"/>
                      </w:rPr>
                      <w:fldChar w:fldCharType="separate"/>
                    </w:r>
                    <w:r w:rsidR="00C625DB" w:rsidRPr="00C625DB">
                      <w:rPr>
                        <w:noProof/>
                        <w:sz w:val="24"/>
                        <w:szCs w:val="24"/>
                        <w:lang w:val="da-DK"/>
                      </w:rPr>
                      <w:t>2</w:t>
                    </w:r>
                    <w:r w:rsidRPr="0091597D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B64E0">
      <w:rPr>
        <w:rFonts w:hint="eastAsia"/>
        <w:noProof/>
        <w:lang w:eastAsia="fo-FO"/>
      </w:rPr>
      <w:drawing>
        <wp:anchor distT="0" distB="0" distL="114300" distR="114300" simplePos="0" relativeHeight="251658240" behindDoc="0" locked="0" layoutInCell="1" allowOverlap="1" wp14:anchorId="3D62978D" wp14:editId="0A5CD8B0">
          <wp:simplePos x="0" y="0"/>
          <wp:positionH relativeFrom="page">
            <wp:align>right</wp:align>
          </wp:positionH>
          <wp:positionV relativeFrom="page">
            <wp:posOffset>-5080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27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E7A10"/>
    <w:multiLevelType w:val="hybridMultilevel"/>
    <w:tmpl w:val="24C042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E7E78"/>
    <w:multiLevelType w:val="hybridMultilevel"/>
    <w:tmpl w:val="B2144BFA"/>
    <w:lvl w:ilvl="0" w:tplc="276A7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F2F3A"/>
    <w:multiLevelType w:val="multilevel"/>
    <w:tmpl w:val="37F660BE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asciiTheme="majorHAnsi" w:hAnsiTheme="majorHAnsi" w:cstheme="majorHAnsi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E570BF9"/>
    <w:multiLevelType w:val="hybridMultilevel"/>
    <w:tmpl w:val="230E3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43924"/>
    <w:multiLevelType w:val="hybridMultilevel"/>
    <w:tmpl w:val="AEB6F28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0F35"/>
    <w:multiLevelType w:val="hybridMultilevel"/>
    <w:tmpl w:val="04661B56"/>
    <w:lvl w:ilvl="0" w:tplc="3656CF76">
      <w:start w:val="1"/>
      <w:numFmt w:val="lowerLetter"/>
      <w:pStyle w:val="Overskrift2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E1AAD"/>
    <w:multiLevelType w:val="hybridMultilevel"/>
    <w:tmpl w:val="597A28EC"/>
    <w:lvl w:ilvl="0" w:tplc="043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7E03"/>
    <w:multiLevelType w:val="hybridMultilevel"/>
    <w:tmpl w:val="77627472"/>
    <w:lvl w:ilvl="0" w:tplc="77B03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D0D70"/>
    <w:multiLevelType w:val="hybridMultilevel"/>
    <w:tmpl w:val="995AA836"/>
    <w:lvl w:ilvl="0" w:tplc="A72837AC">
      <w:start w:val="1"/>
      <w:numFmt w:val="lowerLetter"/>
      <w:lvlText w:val="%1."/>
      <w:lvlJc w:val="left"/>
      <w:pPr>
        <w:ind w:left="720" w:hanging="360"/>
      </w:pPr>
      <w:rPr>
        <w:rFonts w:ascii="Neo Sans" w:eastAsiaTheme="minorHAnsi" w:hAnsi="Neo Sans" w:hint="default"/>
        <w:color w:val="auto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90211">
    <w:abstractNumId w:val="10"/>
  </w:num>
  <w:num w:numId="2" w16cid:durableId="214515221">
    <w:abstractNumId w:val="8"/>
  </w:num>
  <w:num w:numId="3" w16cid:durableId="1736902141">
    <w:abstractNumId w:val="7"/>
  </w:num>
  <w:num w:numId="4" w16cid:durableId="1141074998">
    <w:abstractNumId w:val="6"/>
  </w:num>
  <w:num w:numId="5" w16cid:durableId="396056509">
    <w:abstractNumId w:val="5"/>
  </w:num>
  <w:num w:numId="6" w16cid:durableId="1235626818">
    <w:abstractNumId w:val="9"/>
  </w:num>
  <w:num w:numId="7" w16cid:durableId="957299491">
    <w:abstractNumId w:val="4"/>
  </w:num>
  <w:num w:numId="8" w16cid:durableId="496771992">
    <w:abstractNumId w:val="3"/>
  </w:num>
  <w:num w:numId="9" w16cid:durableId="1609238768">
    <w:abstractNumId w:val="2"/>
  </w:num>
  <w:num w:numId="10" w16cid:durableId="2036425514">
    <w:abstractNumId w:val="1"/>
  </w:num>
  <w:num w:numId="11" w16cid:durableId="1250045852">
    <w:abstractNumId w:val="0"/>
  </w:num>
  <w:num w:numId="12" w16cid:durableId="1360931034">
    <w:abstractNumId w:val="13"/>
  </w:num>
  <w:num w:numId="13" w16cid:durableId="1408764334">
    <w:abstractNumId w:val="18"/>
  </w:num>
  <w:num w:numId="14" w16cid:durableId="944729759">
    <w:abstractNumId w:val="12"/>
  </w:num>
  <w:num w:numId="15" w16cid:durableId="257568571">
    <w:abstractNumId w:val="11"/>
  </w:num>
  <w:num w:numId="16" w16cid:durableId="1670866668">
    <w:abstractNumId w:val="13"/>
  </w:num>
  <w:num w:numId="17" w16cid:durableId="1202936525">
    <w:abstractNumId w:val="13"/>
  </w:num>
  <w:num w:numId="18" w16cid:durableId="1666712890">
    <w:abstractNumId w:val="13"/>
  </w:num>
  <w:num w:numId="19" w16cid:durableId="355928601">
    <w:abstractNumId w:val="13"/>
  </w:num>
  <w:num w:numId="20" w16cid:durableId="1156652623">
    <w:abstractNumId w:val="13"/>
  </w:num>
  <w:num w:numId="21" w16cid:durableId="1437170601">
    <w:abstractNumId w:val="14"/>
  </w:num>
  <w:num w:numId="22" w16cid:durableId="1585215020">
    <w:abstractNumId w:val="13"/>
  </w:num>
  <w:num w:numId="23" w16cid:durableId="46535574">
    <w:abstractNumId w:val="13"/>
  </w:num>
  <w:num w:numId="24" w16cid:durableId="809400251">
    <w:abstractNumId w:val="13"/>
  </w:num>
  <w:num w:numId="25" w16cid:durableId="52657778">
    <w:abstractNumId w:val="19"/>
  </w:num>
  <w:num w:numId="26" w16cid:durableId="2033723059">
    <w:abstractNumId w:val="16"/>
  </w:num>
  <w:num w:numId="27" w16cid:durableId="1767000503">
    <w:abstractNumId w:val="15"/>
  </w:num>
  <w:num w:numId="28" w16cid:durableId="438381596">
    <w:abstractNumId w:val="13"/>
  </w:num>
  <w:num w:numId="29" w16cid:durableId="403995907">
    <w:abstractNumId w:val="13"/>
  </w:num>
  <w:num w:numId="30" w16cid:durableId="436096334">
    <w:abstractNumId w:val="17"/>
  </w:num>
  <w:num w:numId="31" w16cid:durableId="1524124119">
    <w:abstractNumId w:val="16"/>
  </w:num>
  <w:num w:numId="32" w16cid:durableId="682122672">
    <w:abstractNumId w:val="16"/>
    <w:lvlOverride w:ilvl="0">
      <w:startOverride w:val="1"/>
    </w:lvlOverride>
  </w:num>
  <w:num w:numId="33" w16cid:durableId="9308947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451E1B"/>
    <w:rsid w:val="0000074F"/>
    <w:rsid w:val="00002904"/>
    <w:rsid w:val="00007772"/>
    <w:rsid w:val="00007F7F"/>
    <w:rsid w:val="00010F5E"/>
    <w:rsid w:val="00011699"/>
    <w:rsid w:val="000178B0"/>
    <w:rsid w:val="0002037F"/>
    <w:rsid w:val="00021964"/>
    <w:rsid w:val="00031DEB"/>
    <w:rsid w:val="000426ED"/>
    <w:rsid w:val="000451E5"/>
    <w:rsid w:val="00064FDB"/>
    <w:rsid w:val="00067DEA"/>
    <w:rsid w:val="0007145D"/>
    <w:rsid w:val="000B0831"/>
    <w:rsid w:val="000B2E29"/>
    <w:rsid w:val="000C0557"/>
    <w:rsid w:val="000C092D"/>
    <w:rsid w:val="000C1292"/>
    <w:rsid w:val="000C1668"/>
    <w:rsid w:val="000C2E1C"/>
    <w:rsid w:val="000D459E"/>
    <w:rsid w:val="000D611B"/>
    <w:rsid w:val="000E207A"/>
    <w:rsid w:val="000E62A5"/>
    <w:rsid w:val="000F0289"/>
    <w:rsid w:val="00100D6C"/>
    <w:rsid w:val="00101283"/>
    <w:rsid w:val="001030D4"/>
    <w:rsid w:val="00103A6C"/>
    <w:rsid w:val="00104C09"/>
    <w:rsid w:val="001127BA"/>
    <w:rsid w:val="0011349B"/>
    <w:rsid w:val="00113AD2"/>
    <w:rsid w:val="00120068"/>
    <w:rsid w:val="001525F5"/>
    <w:rsid w:val="00154CB7"/>
    <w:rsid w:val="0016076A"/>
    <w:rsid w:val="00164CB1"/>
    <w:rsid w:val="00183967"/>
    <w:rsid w:val="00195CD2"/>
    <w:rsid w:val="00195E47"/>
    <w:rsid w:val="001A357E"/>
    <w:rsid w:val="001A3B2D"/>
    <w:rsid w:val="001A669B"/>
    <w:rsid w:val="001A778D"/>
    <w:rsid w:val="001B0716"/>
    <w:rsid w:val="001B1121"/>
    <w:rsid w:val="001B4A65"/>
    <w:rsid w:val="001B6364"/>
    <w:rsid w:val="001C38B8"/>
    <w:rsid w:val="001E2D8C"/>
    <w:rsid w:val="001E3465"/>
    <w:rsid w:val="001F3FE7"/>
    <w:rsid w:val="002075AA"/>
    <w:rsid w:val="00212450"/>
    <w:rsid w:val="002130F7"/>
    <w:rsid w:val="00224BCE"/>
    <w:rsid w:val="0022665D"/>
    <w:rsid w:val="002515E4"/>
    <w:rsid w:val="0025550A"/>
    <w:rsid w:val="002660B0"/>
    <w:rsid w:val="00280AEF"/>
    <w:rsid w:val="002810D3"/>
    <w:rsid w:val="00285974"/>
    <w:rsid w:val="002C3C4B"/>
    <w:rsid w:val="002E6A07"/>
    <w:rsid w:val="002F4C9A"/>
    <w:rsid w:val="002F544C"/>
    <w:rsid w:val="002F6FC5"/>
    <w:rsid w:val="003046AB"/>
    <w:rsid w:val="003104F8"/>
    <w:rsid w:val="00310B0E"/>
    <w:rsid w:val="00314149"/>
    <w:rsid w:val="00314880"/>
    <w:rsid w:val="003256E0"/>
    <w:rsid w:val="00331ADD"/>
    <w:rsid w:val="00332229"/>
    <w:rsid w:val="00343BCA"/>
    <w:rsid w:val="00347EDA"/>
    <w:rsid w:val="003504FF"/>
    <w:rsid w:val="003544E2"/>
    <w:rsid w:val="00363D50"/>
    <w:rsid w:val="003672B0"/>
    <w:rsid w:val="0037511A"/>
    <w:rsid w:val="003831D8"/>
    <w:rsid w:val="0038704C"/>
    <w:rsid w:val="003914CD"/>
    <w:rsid w:val="003938CF"/>
    <w:rsid w:val="003B0242"/>
    <w:rsid w:val="003C1DA3"/>
    <w:rsid w:val="003C3EFE"/>
    <w:rsid w:val="003C6D7E"/>
    <w:rsid w:val="003D6DA0"/>
    <w:rsid w:val="003E1F8A"/>
    <w:rsid w:val="00414BF5"/>
    <w:rsid w:val="00421213"/>
    <w:rsid w:val="004458A7"/>
    <w:rsid w:val="00451E1B"/>
    <w:rsid w:val="00456034"/>
    <w:rsid w:val="00476795"/>
    <w:rsid w:val="004845D6"/>
    <w:rsid w:val="004915BE"/>
    <w:rsid w:val="00493EAC"/>
    <w:rsid w:val="00496116"/>
    <w:rsid w:val="004961DD"/>
    <w:rsid w:val="004A625D"/>
    <w:rsid w:val="004C6E14"/>
    <w:rsid w:val="004E2194"/>
    <w:rsid w:val="004E40EE"/>
    <w:rsid w:val="005025C7"/>
    <w:rsid w:val="00506B54"/>
    <w:rsid w:val="005176E9"/>
    <w:rsid w:val="00523B14"/>
    <w:rsid w:val="0052432E"/>
    <w:rsid w:val="00545B53"/>
    <w:rsid w:val="00564B7D"/>
    <w:rsid w:val="00567C89"/>
    <w:rsid w:val="00570C05"/>
    <w:rsid w:val="00581323"/>
    <w:rsid w:val="00582B5E"/>
    <w:rsid w:val="00583F5C"/>
    <w:rsid w:val="00592CA4"/>
    <w:rsid w:val="005A062A"/>
    <w:rsid w:val="005A439F"/>
    <w:rsid w:val="005A46D0"/>
    <w:rsid w:val="005C779C"/>
    <w:rsid w:val="005E744B"/>
    <w:rsid w:val="005F0255"/>
    <w:rsid w:val="005F1DBB"/>
    <w:rsid w:val="005F2141"/>
    <w:rsid w:val="005F3074"/>
    <w:rsid w:val="006016B5"/>
    <w:rsid w:val="006248AF"/>
    <w:rsid w:val="0062781D"/>
    <w:rsid w:val="00634994"/>
    <w:rsid w:val="006359F4"/>
    <w:rsid w:val="0064336F"/>
    <w:rsid w:val="0064497F"/>
    <w:rsid w:val="006502A7"/>
    <w:rsid w:val="00653535"/>
    <w:rsid w:val="006551BA"/>
    <w:rsid w:val="00665C70"/>
    <w:rsid w:val="0068123F"/>
    <w:rsid w:val="006A3C80"/>
    <w:rsid w:val="006A5412"/>
    <w:rsid w:val="006A57F4"/>
    <w:rsid w:val="006A6E09"/>
    <w:rsid w:val="006B09B2"/>
    <w:rsid w:val="006B5753"/>
    <w:rsid w:val="006B5960"/>
    <w:rsid w:val="006C46F3"/>
    <w:rsid w:val="006D0370"/>
    <w:rsid w:val="006E048A"/>
    <w:rsid w:val="006E38CF"/>
    <w:rsid w:val="006E789E"/>
    <w:rsid w:val="006F34C8"/>
    <w:rsid w:val="006F7178"/>
    <w:rsid w:val="007139FA"/>
    <w:rsid w:val="00724C8F"/>
    <w:rsid w:val="0072677A"/>
    <w:rsid w:val="0073312E"/>
    <w:rsid w:val="007342DC"/>
    <w:rsid w:val="007431F2"/>
    <w:rsid w:val="007457FA"/>
    <w:rsid w:val="007479A6"/>
    <w:rsid w:val="0076035A"/>
    <w:rsid w:val="00771284"/>
    <w:rsid w:val="00771F42"/>
    <w:rsid w:val="00772C07"/>
    <w:rsid w:val="0078015D"/>
    <w:rsid w:val="0078235D"/>
    <w:rsid w:val="0079150E"/>
    <w:rsid w:val="007915EC"/>
    <w:rsid w:val="00793488"/>
    <w:rsid w:val="0079391A"/>
    <w:rsid w:val="007A0F13"/>
    <w:rsid w:val="007A1A3A"/>
    <w:rsid w:val="007A2064"/>
    <w:rsid w:val="007A23DD"/>
    <w:rsid w:val="007B02A9"/>
    <w:rsid w:val="007B3F86"/>
    <w:rsid w:val="007C49BD"/>
    <w:rsid w:val="007D6244"/>
    <w:rsid w:val="007E3F2C"/>
    <w:rsid w:val="007E60E3"/>
    <w:rsid w:val="007E67C0"/>
    <w:rsid w:val="007F40DC"/>
    <w:rsid w:val="007F6907"/>
    <w:rsid w:val="007F6BEE"/>
    <w:rsid w:val="008024C9"/>
    <w:rsid w:val="0081463F"/>
    <w:rsid w:val="008174B6"/>
    <w:rsid w:val="00827062"/>
    <w:rsid w:val="00837DC5"/>
    <w:rsid w:val="00852645"/>
    <w:rsid w:val="008529CE"/>
    <w:rsid w:val="008559A0"/>
    <w:rsid w:val="00856A50"/>
    <w:rsid w:val="00866FE4"/>
    <w:rsid w:val="00871F1F"/>
    <w:rsid w:val="00882FEE"/>
    <w:rsid w:val="00885C40"/>
    <w:rsid w:val="008910FB"/>
    <w:rsid w:val="008922D1"/>
    <w:rsid w:val="008A227D"/>
    <w:rsid w:val="008A2D67"/>
    <w:rsid w:val="008A4539"/>
    <w:rsid w:val="008B451B"/>
    <w:rsid w:val="008D0E10"/>
    <w:rsid w:val="008D2004"/>
    <w:rsid w:val="008D461F"/>
    <w:rsid w:val="008E1610"/>
    <w:rsid w:val="008E4CF5"/>
    <w:rsid w:val="008E5136"/>
    <w:rsid w:val="008E794D"/>
    <w:rsid w:val="008F1C1C"/>
    <w:rsid w:val="008F61F9"/>
    <w:rsid w:val="008F64F8"/>
    <w:rsid w:val="009122A3"/>
    <w:rsid w:val="0091597D"/>
    <w:rsid w:val="00920107"/>
    <w:rsid w:val="00937AAB"/>
    <w:rsid w:val="009417BF"/>
    <w:rsid w:val="00941DD2"/>
    <w:rsid w:val="00943486"/>
    <w:rsid w:val="009605C1"/>
    <w:rsid w:val="009612C7"/>
    <w:rsid w:val="009667C3"/>
    <w:rsid w:val="00972501"/>
    <w:rsid w:val="009833E9"/>
    <w:rsid w:val="00990B7C"/>
    <w:rsid w:val="009934CD"/>
    <w:rsid w:val="009A6E82"/>
    <w:rsid w:val="009A7991"/>
    <w:rsid w:val="009B1D79"/>
    <w:rsid w:val="009B25A1"/>
    <w:rsid w:val="009B3504"/>
    <w:rsid w:val="009B3BD3"/>
    <w:rsid w:val="009B64E0"/>
    <w:rsid w:val="009C44EB"/>
    <w:rsid w:val="009D2CF6"/>
    <w:rsid w:val="009D6407"/>
    <w:rsid w:val="009E062F"/>
    <w:rsid w:val="009E4DAF"/>
    <w:rsid w:val="009F1241"/>
    <w:rsid w:val="009F1E12"/>
    <w:rsid w:val="009F739C"/>
    <w:rsid w:val="00A00FCB"/>
    <w:rsid w:val="00A02683"/>
    <w:rsid w:val="00A02753"/>
    <w:rsid w:val="00A03DA3"/>
    <w:rsid w:val="00A04CD1"/>
    <w:rsid w:val="00A072C2"/>
    <w:rsid w:val="00A10045"/>
    <w:rsid w:val="00A24C7D"/>
    <w:rsid w:val="00A2559C"/>
    <w:rsid w:val="00A27DC4"/>
    <w:rsid w:val="00A3505A"/>
    <w:rsid w:val="00A47C94"/>
    <w:rsid w:val="00A51B77"/>
    <w:rsid w:val="00A532A4"/>
    <w:rsid w:val="00A60367"/>
    <w:rsid w:val="00A62CBE"/>
    <w:rsid w:val="00A66DCB"/>
    <w:rsid w:val="00A67677"/>
    <w:rsid w:val="00A74257"/>
    <w:rsid w:val="00A75533"/>
    <w:rsid w:val="00A83FE2"/>
    <w:rsid w:val="00AA179D"/>
    <w:rsid w:val="00AA3863"/>
    <w:rsid w:val="00AB3422"/>
    <w:rsid w:val="00AC1533"/>
    <w:rsid w:val="00AC7067"/>
    <w:rsid w:val="00AD4A34"/>
    <w:rsid w:val="00AD7CD2"/>
    <w:rsid w:val="00AE24A5"/>
    <w:rsid w:val="00AE7EE4"/>
    <w:rsid w:val="00AF27D3"/>
    <w:rsid w:val="00B021A4"/>
    <w:rsid w:val="00B05892"/>
    <w:rsid w:val="00B11C20"/>
    <w:rsid w:val="00B14205"/>
    <w:rsid w:val="00B1659D"/>
    <w:rsid w:val="00B2165C"/>
    <w:rsid w:val="00B31638"/>
    <w:rsid w:val="00B340EF"/>
    <w:rsid w:val="00B43763"/>
    <w:rsid w:val="00B4658D"/>
    <w:rsid w:val="00B47050"/>
    <w:rsid w:val="00B53CBD"/>
    <w:rsid w:val="00B6209F"/>
    <w:rsid w:val="00B65005"/>
    <w:rsid w:val="00B65C7C"/>
    <w:rsid w:val="00B7009D"/>
    <w:rsid w:val="00B74576"/>
    <w:rsid w:val="00B828D1"/>
    <w:rsid w:val="00B83BE5"/>
    <w:rsid w:val="00B8745A"/>
    <w:rsid w:val="00BA68FF"/>
    <w:rsid w:val="00BA7B28"/>
    <w:rsid w:val="00BB5158"/>
    <w:rsid w:val="00BC2685"/>
    <w:rsid w:val="00BD3A9D"/>
    <w:rsid w:val="00BD768E"/>
    <w:rsid w:val="00BE2B57"/>
    <w:rsid w:val="00BF00EF"/>
    <w:rsid w:val="00BF38B1"/>
    <w:rsid w:val="00BF41D3"/>
    <w:rsid w:val="00BF6991"/>
    <w:rsid w:val="00C02A76"/>
    <w:rsid w:val="00C11A48"/>
    <w:rsid w:val="00C1751E"/>
    <w:rsid w:val="00C3099E"/>
    <w:rsid w:val="00C35DCC"/>
    <w:rsid w:val="00C43BD0"/>
    <w:rsid w:val="00C50D51"/>
    <w:rsid w:val="00C579EF"/>
    <w:rsid w:val="00C625DB"/>
    <w:rsid w:val="00C653D5"/>
    <w:rsid w:val="00C72033"/>
    <w:rsid w:val="00C7663A"/>
    <w:rsid w:val="00C84D96"/>
    <w:rsid w:val="00C918FB"/>
    <w:rsid w:val="00CA10DB"/>
    <w:rsid w:val="00CA206D"/>
    <w:rsid w:val="00CA53EB"/>
    <w:rsid w:val="00CB4512"/>
    <w:rsid w:val="00CB4C93"/>
    <w:rsid w:val="00CC180D"/>
    <w:rsid w:val="00CC195D"/>
    <w:rsid w:val="00CC313C"/>
    <w:rsid w:val="00CD2186"/>
    <w:rsid w:val="00CD4F52"/>
    <w:rsid w:val="00CD5080"/>
    <w:rsid w:val="00CE1212"/>
    <w:rsid w:val="00CF203A"/>
    <w:rsid w:val="00D03DF6"/>
    <w:rsid w:val="00D05A0D"/>
    <w:rsid w:val="00D07CFA"/>
    <w:rsid w:val="00D12209"/>
    <w:rsid w:val="00D14DF1"/>
    <w:rsid w:val="00D1563C"/>
    <w:rsid w:val="00D30895"/>
    <w:rsid w:val="00D3482C"/>
    <w:rsid w:val="00D34F54"/>
    <w:rsid w:val="00D360CE"/>
    <w:rsid w:val="00D45571"/>
    <w:rsid w:val="00D45BDE"/>
    <w:rsid w:val="00D60F18"/>
    <w:rsid w:val="00D646F5"/>
    <w:rsid w:val="00D669A8"/>
    <w:rsid w:val="00D77F07"/>
    <w:rsid w:val="00D80101"/>
    <w:rsid w:val="00D85F56"/>
    <w:rsid w:val="00DA4374"/>
    <w:rsid w:val="00DB0945"/>
    <w:rsid w:val="00DB6EC8"/>
    <w:rsid w:val="00DC2533"/>
    <w:rsid w:val="00DC4B50"/>
    <w:rsid w:val="00DD13A5"/>
    <w:rsid w:val="00DD2233"/>
    <w:rsid w:val="00DE3E4A"/>
    <w:rsid w:val="00E0070F"/>
    <w:rsid w:val="00E1301D"/>
    <w:rsid w:val="00E15472"/>
    <w:rsid w:val="00E1715F"/>
    <w:rsid w:val="00E35168"/>
    <w:rsid w:val="00E37288"/>
    <w:rsid w:val="00E42AA9"/>
    <w:rsid w:val="00E43D34"/>
    <w:rsid w:val="00E44D9E"/>
    <w:rsid w:val="00E44EF6"/>
    <w:rsid w:val="00E61E8B"/>
    <w:rsid w:val="00E64DB4"/>
    <w:rsid w:val="00E85825"/>
    <w:rsid w:val="00EB5604"/>
    <w:rsid w:val="00EC281C"/>
    <w:rsid w:val="00EC57D8"/>
    <w:rsid w:val="00ED0F51"/>
    <w:rsid w:val="00ED3410"/>
    <w:rsid w:val="00ED7A03"/>
    <w:rsid w:val="00F03864"/>
    <w:rsid w:val="00F061BF"/>
    <w:rsid w:val="00F206E4"/>
    <w:rsid w:val="00F30B2E"/>
    <w:rsid w:val="00F354CD"/>
    <w:rsid w:val="00F360CF"/>
    <w:rsid w:val="00F36A2E"/>
    <w:rsid w:val="00F4067F"/>
    <w:rsid w:val="00F4279E"/>
    <w:rsid w:val="00F52260"/>
    <w:rsid w:val="00F60D02"/>
    <w:rsid w:val="00F76BCD"/>
    <w:rsid w:val="00F80AA8"/>
    <w:rsid w:val="00F812DF"/>
    <w:rsid w:val="00F91411"/>
    <w:rsid w:val="00FB0614"/>
    <w:rsid w:val="00FB0CE1"/>
    <w:rsid w:val="00FC410A"/>
    <w:rsid w:val="00FE13E0"/>
    <w:rsid w:val="00FF3DBB"/>
    <w:rsid w:val="3745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D72B1"/>
  <w15:docId w15:val="{3965CF65-F0B3-4B03-87BD-2A92CE85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-Light" w:eastAsiaTheme="minorEastAsia" w:hAnsi="Stainless-Light" w:cstheme="minorBidi"/>
        <w:sz w:val="16"/>
        <w:szCs w:val="16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1B"/>
    <w:pPr>
      <w:spacing w:line="280" w:lineRule="atLeast"/>
    </w:pPr>
    <w:rPr>
      <w:rFonts w:ascii="Univia Pro Light" w:eastAsiaTheme="minorHAnsi" w:hAnsi="Univia Pro Light"/>
      <w:sz w:val="18"/>
      <w:szCs w:val="18"/>
      <w:lang w:val="fo-F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1E1B"/>
    <w:pPr>
      <w:keepNext/>
      <w:keepLines/>
      <w:numPr>
        <w:numId w:val="12"/>
      </w:numPr>
      <w:spacing w:after="20"/>
      <w:contextualSpacing/>
      <w:outlineLvl w:val="0"/>
    </w:pPr>
    <w:rPr>
      <w:rFonts w:ascii="Univia Pro Medium" w:eastAsiaTheme="majorEastAsia" w:hAnsi="Univia Pro Medium" w:cstheme="majorBidi"/>
      <w:bCs/>
      <w:color w:val="808080" w:themeColor="text2"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1"/>
    <w:qFormat/>
    <w:rsid w:val="00414BF5"/>
    <w:pPr>
      <w:keepNext/>
      <w:keepLines/>
      <w:numPr>
        <w:numId w:val="26"/>
      </w:numPr>
      <w:spacing w:after="20"/>
      <w:contextualSpacing/>
      <w:outlineLvl w:val="1"/>
    </w:pPr>
    <w:rPr>
      <w:rFonts w:asciiTheme="majorHAnsi" w:eastAsiaTheme="majorEastAsia" w:hAnsiTheme="majorHAnsi" w:cstheme="majorHAnsi"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1E1B"/>
    <w:pPr>
      <w:keepNext/>
      <w:keepLines/>
      <w:spacing w:before="260"/>
      <w:contextualSpacing/>
      <w:outlineLvl w:val="2"/>
    </w:pPr>
    <w:rPr>
      <w:rFonts w:ascii="Univia Pro Medium" w:eastAsiaTheme="majorEastAsia" w:hAnsi="Univia Pro Medium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43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7720B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21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51E1B"/>
    <w:rPr>
      <w:rFonts w:ascii="Univia Pro Medium" w:eastAsiaTheme="majorEastAsia" w:hAnsi="Univia Pro Medium" w:cstheme="majorBidi"/>
      <w:bCs/>
      <w:color w:val="808080" w:themeColor="text2"/>
      <w:sz w:val="24"/>
      <w:szCs w:val="28"/>
      <w:lang w:val="fo-FO"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14BF5"/>
    <w:rPr>
      <w:rFonts w:asciiTheme="majorHAnsi" w:eastAsiaTheme="majorEastAsia" w:hAnsiTheme="majorHAnsi" w:cstheme="majorHAnsi"/>
      <w:bCs/>
      <w:i/>
      <w:iCs/>
      <w:sz w:val="28"/>
      <w:szCs w:val="28"/>
      <w:lang w:val="fo-FO"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1E1B"/>
    <w:rPr>
      <w:rFonts w:ascii="Univia Pro Medium" w:eastAsiaTheme="majorEastAsia" w:hAnsi="Univia Pro Medium" w:cstheme="majorBidi"/>
      <w:bCs/>
      <w:sz w:val="18"/>
      <w:szCs w:val="18"/>
      <w:lang w:val="fo-FO" w:eastAsia="en-US"/>
    </w:rPr>
  </w:style>
  <w:style w:type="paragraph" w:styleId="Indholdsfortegnelse1">
    <w:name w:val="toc 1"/>
    <w:basedOn w:val="Normal"/>
    <w:next w:val="Normal"/>
    <w:uiPriority w:val="39"/>
    <w:rsid w:val="00451E1B"/>
    <w:pPr>
      <w:tabs>
        <w:tab w:val="left" w:pos="567"/>
        <w:tab w:val="right" w:pos="6237"/>
      </w:tabs>
      <w:spacing w:line="320" w:lineRule="atLeast"/>
      <w:ind w:left="567" w:right="2268" w:hanging="567"/>
    </w:pPr>
    <w:rPr>
      <w:sz w:val="22"/>
    </w:rPr>
  </w:style>
  <w:style w:type="paragraph" w:styleId="Indholdsfortegnelse2">
    <w:name w:val="toc 2"/>
    <w:basedOn w:val="Normal"/>
    <w:next w:val="Normal"/>
    <w:uiPriority w:val="39"/>
    <w:rsid w:val="00451E1B"/>
    <w:pPr>
      <w:tabs>
        <w:tab w:val="left" w:pos="567"/>
        <w:tab w:val="right" w:pos="6237"/>
      </w:tabs>
      <w:spacing w:line="320" w:lineRule="atLeast"/>
      <w:ind w:left="567" w:right="2268" w:hanging="567"/>
    </w:pPr>
    <w:rPr>
      <w:sz w:val="22"/>
    </w:rPr>
  </w:style>
  <w:style w:type="paragraph" w:styleId="Overskrift">
    <w:name w:val="TOC Heading"/>
    <w:basedOn w:val="Normal"/>
    <w:next w:val="Normal"/>
    <w:uiPriority w:val="39"/>
    <w:qFormat/>
    <w:rsid w:val="00451E1B"/>
    <w:pPr>
      <w:spacing w:after="520" w:line="360" w:lineRule="atLeast"/>
    </w:pPr>
    <w:rPr>
      <w:rFonts w:ascii="Univia Pro Ultra" w:hAnsi="Univia Pro Ultra"/>
      <w:caps/>
      <w:color w:val="808080" w:themeColor="text2"/>
      <w:sz w:val="44"/>
    </w:rPr>
  </w:style>
  <w:style w:type="paragraph" w:styleId="Listeafsnit">
    <w:name w:val="List Paragraph"/>
    <w:basedOn w:val="Normal"/>
    <w:uiPriority w:val="99"/>
    <w:rsid w:val="00451E1B"/>
    <w:pPr>
      <w:ind w:left="72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A0F13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da-DK" w:eastAsia="da-DK"/>
    </w:rPr>
  </w:style>
  <w:style w:type="table" w:styleId="Tabel-Gitter">
    <w:name w:val="Table Grid"/>
    <w:basedOn w:val="Tabel-Normal"/>
    <w:uiPriority w:val="59"/>
    <w:rsid w:val="00F8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1">
    <w:name w:val="Grid Table 5 Dark Accent 1"/>
    <w:basedOn w:val="Tabel-Normal"/>
    <w:uiPriority w:val="50"/>
    <w:rsid w:val="004E2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A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A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9A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9A0F" w:themeFill="accent1"/>
      </w:tcPr>
    </w:tblStylePr>
    <w:tblStylePr w:type="band1Vert">
      <w:tblPr/>
      <w:tcPr>
        <w:shd w:val="clear" w:color="auto" w:fill="F5E38A" w:themeFill="accent1" w:themeFillTint="66"/>
      </w:tcPr>
    </w:tblStylePr>
    <w:tblStylePr w:type="band1Horz">
      <w:tblPr/>
      <w:tcPr>
        <w:shd w:val="clear" w:color="auto" w:fill="F5E38A" w:themeFill="accent1" w:themeFillTint="6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343BCA"/>
    <w:rPr>
      <w:rFonts w:asciiTheme="majorHAnsi" w:eastAsiaTheme="majorEastAsia" w:hAnsiTheme="majorHAnsi" w:cstheme="majorBidi"/>
      <w:i/>
      <w:iCs/>
      <w:color w:val="87720B" w:themeColor="accent1" w:themeShade="BF"/>
      <w:sz w:val="18"/>
      <w:szCs w:val="18"/>
      <w:lang w:val="fo-FO" w:eastAsia="en-US"/>
    </w:rPr>
  </w:style>
  <w:style w:type="character" w:customStyle="1" w:styleId="mathjax1">
    <w:name w:val="mathjax1"/>
    <w:basedOn w:val="Standardskrifttypeiafsnit"/>
    <w:rsid w:val="00C11A48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16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E16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E1610"/>
    <w:rPr>
      <w:rFonts w:ascii="Univia Pro Light" w:eastAsiaTheme="minorHAnsi" w:hAnsi="Univia Pro Light"/>
      <w:sz w:val="20"/>
      <w:szCs w:val="20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16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1610"/>
    <w:rPr>
      <w:rFonts w:ascii="Univia Pro Light" w:eastAsiaTheme="minorHAnsi" w:hAnsi="Univia Pro Light"/>
      <w:b/>
      <w:bCs/>
      <w:sz w:val="20"/>
      <w:szCs w:val="20"/>
      <w:lang w:val="fo-FO" w:eastAsia="en-US"/>
    </w:rPr>
  </w:style>
  <w:style w:type="paragraph" w:styleId="Korrektur">
    <w:name w:val="Revision"/>
    <w:hidden/>
    <w:uiPriority w:val="99"/>
    <w:semiHidden/>
    <w:rsid w:val="00021964"/>
    <w:rPr>
      <w:rFonts w:ascii="Univia Pro Light" w:eastAsiaTheme="minorHAnsi" w:hAnsi="Univia Pro Light"/>
      <w:sz w:val="18"/>
      <w:szCs w:val="18"/>
      <w:lang w:val="fo-FO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1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imohr@gjaldstovan.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753ED7542843B2A6C7D33D854BD6" ma:contentTypeVersion="7" ma:contentTypeDescription="Create a new document." ma:contentTypeScope="" ma:versionID="26008d4276b8d569ca999b99cbc0b45e">
  <xsd:schema xmlns:xsd="http://www.w3.org/2001/XMLSchema" xmlns:xs="http://www.w3.org/2001/XMLSchema" xmlns:p="http://schemas.microsoft.com/office/2006/metadata/properties" xmlns:ns1="http://schemas.microsoft.com/sharepoint/v3" xmlns:ns2="ec4ccd46-fdeb-4b91-a0aa-3eee2b9f9366" xmlns:ns3="67f9029f-8b07-4d2e-9f4b-591ca5260ca8" targetNamespace="http://schemas.microsoft.com/office/2006/metadata/properties" ma:root="true" ma:fieldsID="0fd5d60216a84c5a34bccfc084f9204c" ns1:_="" ns2:_="" ns3:_="">
    <xsd:import namespace="http://schemas.microsoft.com/sharepoint/v3"/>
    <xsd:import namespace="ec4ccd46-fdeb-4b91-a0aa-3eee2b9f9366"/>
    <xsd:import namespace="67f9029f-8b07-4d2e-9f4b-591ca5260c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TaxKeywordTaxHTField" minOccurs="0"/>
                <xsd:element ref="ns2:TaxCatchAll" minOccurs="0"/>
                <xsd:element ref="ns3:p1e7774118784fc981cb03eee3c6c34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ccd46-fdeb-4b91-a0aa-3eee2b9f9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ff20ec04-701b-4c3d-8ca7-7615583d17e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c9fb412a-9c6c-4ae7-a2b6-8bf8b6fe4d75}" ma:internalName="TaxCatchAll" ma:showField="CatchAllData" ma:web="ec4ccd46-fdeb-4b91-a0aa-3eee2b9f9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9029f-8b07-4d2e-9f4b-591ca5260ca8" elementFormDefault="qualified">
    <xsd:import namespace="http://schemas.microsoft.com/office/2006/documentManagement/types"/>
    <xsd:import namespace="http://schemas.microsoft.com/office/infopath/2007/PartnerControls"/>
    <xsd:element name="p1e7774118784fc981cb03eee3c6c348" ma:index="15" nillable="true" ma:taxonomy="true" ma:internalName="p1e7774118784fc981cb03eee3c6c348" ma:taxonomyFieldName="Deild" ma:displayName="Deild" ma:default="8;#KT Landsins|1ca97da9-efd7-4ca7-993e-73fa0b327f0c" ma:fieldId="{91e77741-1878-4fc9-81cb-03eee3c6c348}" ma:sspId="ff20ec04-701b-4c3d-8ca7-7615583d17e3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c4ccd46-fdeb-4b91-a0aa-3eee2b9f9366">
      <Terms xmlns="http://schemas.microsoft.com/office/infopath/2007/PartnerControls"/>
    </TaxKeywordTaxHTField>
    <TaxCatchAll xmlns="ec4ccd46-fdeb-4b91-a0aa-3eee2b9f9366">
      <Value>8</Value>
    </TaxCatchAll>
    <p1e7774118784fc981cb03eee3c6c348 xmlns="67f9029f-8b07-4d2e-9f4b-591ca5260c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KT Landsins</TermName>
          <TermId xmlns="http://schemas.microsoft.com/office/infopath/2007/PartnerControls">1ca97da9-efd7-4ca7-993e-73fa0b327f0c</TermId>
        </TermInfo>
      </Terms>
    </p1e7774118784fc981cb03eee3c6c348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9EE07-5C96-468A-AEC8-303CE8C0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4ccd46-fdeb-4b91-a0aa-3eee2b9f9366"/>
    <ds:schemaRef ds:uri="67f9029f-8b07-4d2e-9f4b-591ca5260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C7ACC-D622-451F-AA01-F674D559A5AF}">
  <ds:schemaRefs>
    <ds:schemaRef ds:uri="http://schemas.microsoft.com/office/2006/metadata/properties"/>
    <ds:schemaRef ds:uri="http://schemas.microsoft.com/office/infopath/2007/PartnerControls"/>
    <ds:schemaRef ds:uri="ec4ccd46-fdeb-4b91-a0aa-3eee2b9f9366"/>
    <ds:schemaRef ds:uri="67f9029f-8b07-4d2e-9f4b-591ca5260ca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81FE83-481A-4AAB-B322-8A27E3947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8C03A-EE50-4CF3-9D8F-782526DA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Sansir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Birgir av Steinum</dc:creator>
  <cp:lastModifiedBy>Rói Mohr Jónsson</cp:lastModifiedBy>
  <cp:revision>11</cp:revision>
  <cp:lastPrinted>2022-12-19T12:59:00Z</cp:lastPrinted>
  <dcterms:created xsi:type="dcterms:W3CDTF">2022-12-19T12:53:00Z</dcterms:created>
  <dcterms:modified xsi:type="dcterms:W3CDTF">2023-01-06T11:38:00Z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0x010100AA5B753ED7542843B2A6C7D33D854BD6</vt:lpwstr>
  </property>
  <property fmtid="{D5CDD505-2E9C-101B-9397-08002B2CF9AE}" pid="3" name="KTF">
    <vt:lpwstr/>
  </property>
  <property fmtid="{D5CDD505-2E9C-101B-9397-08002B2CF9AE}" pid="4" name="_dlc_DocIdItemGuid">
    <vt:lpwstr>a22f256f-b82c-4932-83aa-090562706d07</vt:lpwstr>
  </property>
  <property fmtid="{D5CDD505-2E9C-101B-9397-08002B2CF9AE}" pid="5" name="TaxKeyword">
    <vt:lpwstr/>
  </property>
  <property fmtid="{D5CDD505-2E9C-101B-9397-08002B2CF9AE}" pid="6" name="Deild">
    <vt:lpwstr>8;#KT Landsins|1ca97da9-efd7-4ca7-993e-73fa0b327f0c</vt:lpwstr>
  </property>
</Properties>
</file>